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E7" w:rsidRPr="00D94AE7" w:rsidRDefault="00D94AE7" w:rsidP="00D94AE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94AE7">
        <w:rPr>
          <w:rFonts w:ascii="Times New Roman" w:eastAsia="Times New Roman" w:hAnsi="Times New Roman" w:cs="Times New Roman"/>
          <w:b/>
          <w:bCs/>
          <w:kern w:val="36"/>
          <w:sz w:val="48"/>
          <w:szCs w:val="48"/>
          <w:lang w:eastAsia="ru-RU"/>
        </w:rPr>
        <w:t>Об Административном регламенте предоставления государственной услуги "Выдача удостоверения многодетной семьи Челябинской области" и внесении изменений в постановление Правительства Челябинской области от 07.07.2014 г. N 310-П (с изменениями на 20 февраля 2019 года)</w:t>
      </w:r>
    </w:p>
    <w:p w:rsidR="00D94AE7" w:rsidRPr="00D94AE7" w:rsidRDefault="00D94AE7" w:rsidP="00D94A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ПРАВИТЕЛЬСТВО ЧЕЛЯБИНСКОЙ ОБЛАСТИ</w:t>
      </w:r>
      <w:r w:rsidRPr="00D94AE7">
        <w:rPr>
          <w:rFonts w:ascii="Times New Roman" w:eastAsia="Times New Roman" w:hAnsi="Times New Roman" w:cs="Times New Roman"/>
          <w:sz w:val="24"/>
          <w:szCs w:val="24"/>
          <w:lang w:eastAsia="ru-RU"/>
        </w:rPr>
        <w:br/>
      </w:r>
      <w:r w:rsidRPr="00D94AE7">
        <w:rPr>
          <w:rFonts w:ascii="Times New Roman" w:eastAsia="Times New Roman" w:hAnsi="Times New Roman" w:cs="Times New Roman"/>
          <w:sz w:val="24"/>
          <w:szCs w:val="24"/>
          <w:lang w:eastAsia="ru-RU"/>
        </w:rPr>
        <w:br/>
        <w:t>ПОСТАНОВЛЕНИЕ</w:t>
      </w:r>
      <w:r w:rsidRPr="00D94AE7">
        <w:rPr>
          <w:rFonts w:ascii="Times New Roman" w:eastAsia="Times New Roman" w:hAnsi="Times New Roman" w:cs="Times New Roman"/>
          <w:sz w:val="24"/>
          <w:szCs w:val="24"/>
          <w:lang w:eastAsia="ru-RU"/>
        </w:rPr>
        <w:br/>
      </w:r>
      <w:r w:rsidRPr="00D94AE7">
        <w:rPr>
          <w:rFonts w:ascii="Times New Roman" w:eastAsia="Times New Roman" w:hAnsi="Times New Roman" w:cs="Times New Roman"/>
          <w:sz w:val="24"/>
          <w:szCs w:val="24"/>
          <w:lang w:eastAsia="ru-RU"/>
        </w:rPr>
        <w:br/>
        <w:t>от 29 октября 2014 года N 526-П</w:t>
      </w:r>
      <w:proofErr w:type="gramStart"/>
      <w:r w:rsidRPr="00D94AE7">
        <w:rPr>
          <w:rFonts w:ascii="Times New Roman" w:eastAsia="Times New Roman" w:hAnsi="Times New Roman" w:cs="Times New Roman"/>
          <w:sz w:val="24"/>
          <w:szCs w:val="24"/>
          <w:lang w:eastAsia="ru-RU"/>
        </w:rPr>
        <w:br/>
      </w:r>
      <w:r w:rsidRPr="00D94AE7">
        <w:rPr>
          <w:rFonts w:ascii="Times New Roman" w:eastAsia="Times New Roman" w:hAnsi="Times New Roman" w:cs="Times New Roman"/>
          <w:sz w:val="24"/>
          <w:szCs w:val="24"/>
          <w:lang w:eastAsia="ru-RU"/>
        </w:rPr>
        <w:br/>
      </w:r>
      <w:r w:rsidRPr="00D94AE7">
        <w:rPr>
          <w:rFonts w:ascii="Times New Roman" w:eastAsia="Times New Roman" w:hAnsi="Times New Roman" w:cs="Times New Roman"/>
          <w:sz w:val="24"/>
          <w:szCs w:val="24"/>
          <w:lang w:eastAsia="ru-RU"/>
        </w:rPr>
        <w:br/>
        <w:t>О</w:t>
      </w:r>
      <w:proofErr w:type="gramEnd"/>
      <w:r w:rsidRPr="00D94AE7">
        <w:rPr>
          <w:rFonts w:ascii="Times New Roman" w:eastAsia="Times New Roman" w:hAnsi="Times New Roman" w:cs="Times New Roman"/>
          <w:sz w:val="24"/>
          <w:szCs w:val="24"/>
          <w:lang w:eastAsia="ru-RU"/>
        </w:rPr>
        <w:t xml:space="preserve">б Административном регламенте предоставления государственной услуги "Выдача удостоверения многодетной семьи Челябинской области" и внесении изменений в </w:t>
      </w:r>
      <w:hyperlink r:id="rId5" w:history="1">
        <w:r w:rsidRPr="00D94AE7">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07.07.2014 г. N 310-П</w:t>
        </w:r>
      </w:hyperlink>
      <w:r w:rsidRPr="00D94AE7">
        <w:rPr>
          <w:rFonts w:ascii="Times New Roman" w:eastAsia="Times New Roman" w:hAnsi="Times New Roman" w:cs="Times New Roman"/>
          <w:sz w:val="24"/>
          <w:szCs w:val="24"/>
          <w:lang w:eastAsia="ru-RU"/>
        </w:rPr>
        <w:t xml:space="preserve"> </w:t>
      </w:r>
    </w:p>
    <w:p w:rsidR="00D94AE7" w:rsidRPr="00D94AE7" w:rsidRDefault="00D94AE7" w:rsidP="00D94A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t>(с изменениями на 20 февраля 2019 года)</w:t>
      </w:r>
    </w:p>
    <w:p w:rsidR="00D94AE7" w:rsidRPr="00D94AE7" w:rsidRDefault="00D94AE7" w:rsidP="00D94A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t xml:space="preserve">(в ред. </w:t>
      </w:r>
      <w:hyperlink r:id="rId6" w:history="1">
        <w:r w:rsidRPr="00D94AE7">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23.12.2015 N 687-П</w:t>
        </w:r>
      </w:hyperlink>
      <w:r w:rsidRPr="00D94AE7">
        <w:rPr>
          <w:rFonts w:ascii="Times New Roman" w:eastAsia="Times New Roman" w:hAnsi="Times New Roman" w:cs="Times New Roman"/>
          <w:sz w:val="24"/>
          <w:szCs w:val="24"/>
          <w:lang w:eastAsia="ru-RU"/>
        </w:rPr>
        <w:t xml:space="preserve">, </w:t>
      </w:r>
      <w:hyperlink r:id="rId7" w:history="1">
        <w:r w:rsidRPr="00D94AE7">
          <w:rPr>
            <w:rFonts w:ascii="Times New Roman" w:eastAsia="Times New Roman" w:hAnsi="Times New Roman" w:cs="Times New Roman"/>
            <w:color w:val="0000FF"/>
            <w:sz w:val="24"/>
            <w:szCs w:val="24"/>
            <w:u w:val="single"/>
            <w:lang w:eastAsia="ru-RU"/>
          </w:rPr>
          <w:t>от 20.02.2018 N 61-П</w:t>
        </w:r>
      </w:hyperlink>
      <w:r w:rsidRPr="00D94AE7">
        <w:rPr>
          <w:rFonts w:ascii="Times New Roman" w:eastAsia="Times New Roman" w:hAnsi="Times New Roman" w:cs="Times New Roman"/>
          <w:sz w:val="24"/>
          <w:szCs w:val="24"/>
          <w:lang w:eastAsia="ru-RU"/>
        </w:rPr>
        <w:t xml:space="preserve">, </w:t>
      </w:r>
      <w:hyperlink r:id="rId8" w:history="1">
        <w:r w:rsidRPr="00D94AE7">
          <w:rPr>
            <w:rFonts w:ascii="Times New Roman" w:eastAsia="Times New Roman" w:hAnsi="Times New Roman" w:cs="Times New Roman"/>
            <w:color w:val="0000FF"/>
            <w:sz w:val="24"/>
            <w:szCs w:val="24"/>
            <w:u w:val="single"/>
            <w:lang w:eastAsia="ru-RU"/>
          </w:rPr>
          <w:t>от 20.06.2018 N 299-П</w:t>
        </w:r>
      </w:hyperlink>
      <w:r w:rsidRPr="00D94AE7">
        <w:rPr>
          <w:rFonts w:ascii="Times New Roman" w:eastAsia="Times New Roman" w:hAnsi="Times New Roman" w:cs="Times New Roman"/>
          <w:sz w:val="24"/>
          <w:szCs w:val="24"/>
          <w:lang w:eastAsia="ru-RU"/>
        </w:rPr>
        <w:t xml:space="preserve">, </w:t>
      </w:r>
      <w:hyperlink r:id="rId9" w:history="1">
        <w:r w:rsidRPr="00D94AE7">
          <w:rPr>
            <w:rFonts w:ascii="Times New Roman" w:eastAsia="Times New Roman" w:hAnsi="Times New Roman" w:cs="Times New Roman"/>
            <w:color w:val="0000FF"/>
            <w:sz w:val="24"/>
            <w:szCs w:val="24"/>
            <w:u w:val="single"/>
            <w:lang w:eastAsia="ru-RU"/>
          </w:rPr>
          <w:t>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r w:rsidRPr="00D94AE7">
        <w:rPr>
          <w:rFonts w:ascii="Times New Roman" w:eastAsia="Times New Roman" w:hAnsi="Times New Roman" w:cs="Times New Roman"/>
          <w:sz w:val="24"/>
          <w:szCs w:val="24"/>
          <w:lang w:eastAsia="ru-RU"/>
        </w:rPr>
        <w:br/>
      </w:r>
      <w:r w:rsidRPr="00D94AE7">
        <w:rPr>
          <w:rFonts w:ascii="Times New Roman" w:eastAsia="Times New Roman" w:hAnsi="Times New Roman" w:cs="Times New Roman"/>
          <w:sz w:val="24"/>
          <w:szCs w:val="24"/>
          <w:lang w:eastAsia="ru-RU"/>
        </w:rPr>
        <w:br/>
        <w:t xml:space="preserve">В соответствии с </w:t>
      </w:r>
      <w:hyperlink r:id="rId10" w:history="1">
        <w:r w:rsidRPr="00D94AE7">
          <w:rPr>
            <w:rFonts w:ascii="Times New Roman" w:eastAsia="Times New Roman" w:hAnsi="Times New Roman" w:cs="Times New Roman"/>
            <w:color w:val="0000FF"/>
            <w:sz w:val="24"/>
            <w:szCs w:val="24"/>
            <w:u w:val="single"/>
            <w:lang w:eastAsia="ru-RU"/>
          </w:rPr>
          <w:t>Законом Челябинской области "О статусе и дополнительных мерах социальной поддержки многодетной семьи в Челябинской области"</w:t>
        </w:r>
      </w:hyperlink>
      <w:r w:rsidRPr="00D94AE7">
        <w:rPr>
          <w:rFonts w:ascii="Times New Roman" w:eastAsia="Times New Roman" w:hAnsi="Times New Roman" w:cs="Times New Roman"/>
          <w:sz w:val="24"/>
          <w:szCs w:val="24"/>
          <w:lang w:eastAsia="ru-RU"/>
        </w:rPr>
        <w:t xml:space="preserve"> Правительство Челябинской области </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ПОСТАНОВЛЯЕТ:</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Утвердить прилагаемый Административный регламент предоставления государственной услуги "Выдача удостоверения многодетной семьи Челябинской области".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2. Внести в </w:t>
      </w:r>
      <w:hyperlink r:id="rId11" w:history="1">
        <w:r w:rsidRPr="00D94AE7">
          <w:rPr>
            <w:rFonts w:ascii="Times New Roman" w:eastAsia="Times New Roman" w:hAnsi="Times New Roman" w:cs="Times New Roman"/>
            <w:color w:val="0000FF"/>
            <w:sz w:val="24"/>
            <w:szCs w:val="24"/>
            <w:u w:val="single"/>
            <w:lang w:eastAsia="ru-RU"/>
          </w:rPr>
          <w:t>Порядок выдачи удостоверения многодетной семьи Челябинской области</w:t>
        </w:r>
      </w:hyperlink>
      <w:r w:rsidRPr="00D94AE7">
        <w:rPr>
          <w:rFonts w:ascii="Times New Roman" w:eastAsia="Times New Roman" w:hAnsi="Times New Roman" w:cs="Times New Roman"/>
          <w:sz w:val="24"/>
          <w:szCs w:val="24"/>
          <w:lang w:eastAsia="ru-RU"/>
        </w:rPr>
        <w:t xml:space="preserve">, утвержденный </w:t>
      </w:r>
      <w:hyperlink r:id="rId12" w:history="1">
        <w:r w:rsidRPr="00D94AE7">
          <w:rPr>
            <w:rFonts w:ascii="Times New Roman" w:eastAsia="Times New Roman" w:hAnsi="Times New Roman" w:cs="Times New Roman"/>
            <w:color w:val="0000FF"/>
            <w:sz w:val="24"/>
            <w:szCs w:val="24"/>
            <w:u w:val="single"/>
            <w:lang w:eastAsia="ru-RU"/>
          </w:rPr>
          <w:t xml:space="preserve">постановлением Правительства Челябинской области от 07.07.2014 г. N </w:t>
        </w:r>
        <w:r w:rsidRPr="00D94AE7">
          <w:rPr>
            <w:rFonts w:ascii="Times New Roman" w:eastAsia="Times New Roman" w:hAnsi="Times New Roman" w:cs="Times New Roman"/>
            <w:color w:val="0000FF"/>
            <w:sz w:val="24"/>
            <w:szCs w:val="24"/>
            <w:u w:val="single"/>
            <w:lang w:eastAsia="ru-RU"/>
          </w:rPr>
          <w:lastRenderedPageBreak/>
          <w:t>310-П "Об утверждении Порядка выдачи удостоверения многодетной семьи Челябинской области"</w:t>
        </w:r>
      </w:hyperlink>
      <w:r w:rsidRPr="00D94AE7">
        <w:rPr>
          <w:rFonts w:ascii="Times New Roman" w:eastAsia="Times New Roman" w:hAnsi="Times New Roman" w:cs="Times New Roman"/>
          <w:sz w:val="24"/>
          <w:szCs w:val="24"/>
          <w:lang w:eastAsia="ru-RU"/>
        </w:rPr>
        <w:t xml:space="preserve"> (</w:t>
      </w:r>
      <w:proofErr w:type="spellStart"/>
      <w:r w:rsidRPr="00D94AE7">
        <w:rPr>
          <w:rFonts w:ascii="Times New Roman" w:eastAsia="Times New Roman" w:hAnsi="Times New Roman" w:cs="Times New Roman"/>
          <w:sz w:val="24"/>
          <w:szCs w:val="24"/>
          <w:lang w:eastAsia="ru-RU"/>
        </w:rPr>
        <w:t>Южноуральская</w:t>
      </w:r>
      <w:proofErr w:type="spellEnd"/>
      <w:r w:rsidRPr="00D94AE7">
        <w:rPr>
          <w:rFonts w:ascii="Times New Roman" w:eastAsia="Times New Roman" w:hAnsi="Times New Roman" w:cs="Times New Roman"/>
          <w:sz w:val="24"/>
          <w:szCs w:val="24"/>
          <w:lang w:eastAsia="ru-RU"/>
        </w:rPr>
        <w:t xml:space="preserve"> панорама, 17 июля 2014 г., N 106), следующие изменения: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абзац первый пункта 3 после слов "по месту жительства" дополнить словом "(пребывания)";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пункт 4 изложить в следующей редакции: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Круг заявителей - родитель (усыновитель) либо лицо, его заменяющее (опекун, попечитель), постоянно проживающие на территории Челябинской области и имеющие на своем содержании трех и более детей (в том числе усыновленных, взятых под опеку (попечительство), пасынков и падчериц) в возрасте до восемнадцати лет</w:t>
      </w:r>
      <w:proofErr w:type="gramStart"/>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4AE7">
        <w:rPr>
          <w:rFonts w:ascii="Times New Roman" w:eastAsia="Times New Roman" w:hAnsi="Times New Roman" w:cs="Times New Roman"/>
          <w:sz w:val="24"/>
          <w:szCs w:val="24"/>
          <w:lang w:eastAsia="ru-RU"/>
        </w:rPr>
        <w:br/>
        <w:t>3) в пункте 6:</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подпункт 7 после слов "по месту жительства" дополнить словом "(пребывания)";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 абзаце тринадцатом слова "в подпунктах 1 - 6, 8, 9, 11" заменить словами "в подпунктах 1 - 6, 8 - 11";</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абзац четырнадцатый изложить в следующей редакции: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"Документ (информация), указанный в подпункте 7 настоящего пункта, органы социальной защиты населения самостоятельно запрашивают в рамках информационного межведомственного взаимодействия в органе, в распоряжении которого находится данный документ (информация). Заявитель вправе самостоятельно по собственной инициативе представить данный документ в орган социальной защиты населения</w:t>
      </w:r>
      <w:proofErr w:type="gramStart"/>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proofErr w:type="gramEnd"/>
      <w:r w:rsidRPr="00D94AE7">
        <w:rPr>
          <w:rFonts w:ascii="Times New Roman" w:eastAsia="Times New Roman" w:hAnsi="Times New Roman" w:cs="Times New Roman"/>
          <w:sz w:val="24"/>
          <w:szCs w:val="24"/>
          <w:lang w:eastAsia="ru-RU"/>
        </w:rPr>
        <w:br/>
        <w:t>4) первое предложение пункта 7 изложить в следующей редакции: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"Орган социальной защиты населения делает копии представленных заявителем документов (оригиналы документов возвращаются заявителю), заверяет их и после поступления всех необходимых документов формирует личное дело</w:t>
      </w:r>
      <w:proofErr w:type="gramStart"/>
      <w:r w:rsidRPr="00D94AE7">
        <w:rPr>
          <w:rFonts w:ascii="Times New Roman" w:eastAsia="Times New Roman" w:hAnsi="Times New Roman" w:cs="Times New Roman"/>
          <w:sz w:val="24"/>
          <w:szCs w:val="24"/>
          <w:lang w:eastAsia="ru-RU"/>
        </w:rPr>
        <w:t>.";</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5) в пункте 12:</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 подпункте 2 слова "в подпунктах 1 - 6, 8, 9, 11" заменить словами "в подпунктах 1 - 6, 8 - 11";</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абзац четвертый после слов "по месту жительства" дополнить словом "(пребывания)";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6) подпункт 1 пункта 19 после слов "по месту жительства" дополнить словом "(пребывания)".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Министерству социальных отношений Челябинской области (Никитина Т.Е.), органам социальной защиты населения муниципальных районов и городских округов Челябинской области при предоставлении государственной услуги "Выдача удостоверения многодетной семьи Челябинской области" руководствоваться Административным регламентом, утвержденным настоящим постановлением.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Настоящее постановление подлежит официальному опубликованию.</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5. Настоящее постановление вступает в силу со дня его официального опубликования, за исключением абзацев одиннадцатого - четырнадцатого пункта 7, абзацев четырнадцатого и пятнадцатого пункта 11, абзаца второго подпункта 3 пункта 25 Административного регламента, утвержденного настоящим постановлением (в отношении документа, указанного в подпункте 4 пункта 11 Административного регламента, утвержденного настоящим постановлением).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Абзацы одиннадцатый - четырнадцатый пункта 7, абзацы четырнадцатый и пятнадцатый пункта 11, абзац второй подпункта 3 пункта 25 Административного регламента, утвержденного настоящим постановлением (в отношении документа, указанного в подпункте 4 пункта 11 Административного регламента, утвержденного настоящим постановлением), вступают в силу с 1 января 2015 года.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Абзац тринадцатый пункта 11 и подпункт 2 пункта 14 Административного регламента, утвержденного настоящим постановлением (в отношении документа, указанного в подпункте 4 пункта 11 Административного регламента, утвержденного настоящим постановлением), действуют до 1 января 2015 года.</w:t>
      </w:r>
    </w:p>
    <w:p w:rsidR="00D94AE7" w:rsidRPr="00D94AE7" w:rsidRDefault="00D94AE7" w:rsidP="00D94AE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Исполняющий</w:t>
      </w:r>
      <w:proofErr w:type="gramEnd"/>
      <w:r w:rsidRPr="00D94AE7">
        <w:rPr>
          <w:rFonts w:ascii="Times New Roman" w:eastAsia="Times New Roman" w:hAnsi="Times New Roman" w:cs="Times New Roman"/>
          <w:sz w:val="24"/>
          <w:szCs w:val="24"/>
          <w:lang w:eastAsia="ru-RU"/>
        </w:rPr>
        <w:t xml:space="preserve"> обязанности</w:t>
      </w:r>
      <w:r w:rsidRPr="00D94AE7">
        <w:rPr>
          <w:rFonts w:ascii="Times New Roman" w:eastAsia="Times New Roman" w:hAnsi="Times New Roman" w:cs="Times New Roman"/>
          <w:sz w:val="24"/>
          <w:szCs w:val="24"/>
          <w:lang w:eastAsia="ru-RU"/>
        </w:rPr>
        <w:br/>
        <w:t>Председателя</w:t>
      </w:r>
      <w:r w:rsidRPr="00D94AE7">
        <w:rPr>
          <w:rFonts w:ascii="Times New Roman" w:eastAsia="Times New Roman" w:hAnsi="Times New Roman" w:cs="Times New Roman"/>
          <w:sz w:val="24"/>
          <w:szCs w:val="24"/>
          <w:lang w:eastAsia="ru-RU"/>
        </w:rPr>
        <w:br/>
        <w:t>Правительства</w:t>
      </w:r>
      <w:r w:rsidRPr="00D94AE7">
        <w:rPr>
          <w:rFonts w:ascii="Times New Roman" w:eastAsia="Times New Roman" w:hAnsi="Times New Roman" w:cs="Times New Roman"/>
          <w:sz w:val="24"/>
          <w:szCs w:val="24"/>
          <w:lang w:eastAsia="ru-RU"/>
        </w:rPr>
        <w:br/>
        <w:t>Челябинской области</w:t>
      </w:r>
      <w:r w:rsidRPr="00D94AE7">
        <w:rPr>
          <w:rFonts w:ascii="Times New Roman" w:eastAsia="Times New Roman" w:hAnsi="Times New Roman" w:cs="Times New Roman"/>
          <w:sz w:val="24"/>
          <w:szCs w:val="24"/>
          <w:lang w:eastAsia="ru-RU"/>
        </w:rPr>
        <w:br/>
        <w:t xml:space="preserve">С.Л.КОМЯКОВ </w:t>
      </w:r>
    </w:p>
    <w:p w:rsidR="00D94AE7" w:rsidRPr="00D94AE7" w:rsidRDefault="00D94AE7" w:rsidP="00D94AE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94AE7">
        <w:rPr>
          <w:rFonts w:ascii="Times New Roman" w:eastAsia="Times New Roman" w:hAnsi="Times New Roman" w:cs="Times New Roman"/>
          <w:b/>
          <w:bCs/>
          <w:sz w:val="36"/>
          <w:szCs w:val="36"/>
          <w:lang w:eastAsia="ru-RU"/>
        </w:rPr>
        <w:t>Административный регламент предоставления государственной услуги "Выдача удостоверения многодетной семьи Челябинской области"</w:t>
      </w:r>
    </w:p>
    <w:p w:rsidR="00D94AE7" w:rsidRPr="00D94AE7" w:rsidRDefault="00D94AE7" w:rsidP="00D94AE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r>
      <w:r w:rsidRPr="00D94AE7">
        <w:rPr>
          <w:rFonts w:ascii="Times New Roman" w:eastAsia="Times New Roman" w:hAnsi="Times New Roman" w:cs="Times New Roman"/>
          <w:sz w:val="24"/>
          <w:szCs w:val="24"/>
          <w:lang w:eastAsia="ru-RU"/>
        </w:rPr>
        <w:br/>
        <w:t>Утвержден</w:t>
      </w:r>
      <w:r w:rsidRPr="00D94AE7">
        <w:rPr>
          <w:rFonts w:ascii="Times New Roman" w:eastAsia="Times New Roman" w:hAnsi="Times New Roman" w:cs="Times New Roman"/>
          <w:sz w:val="24"/>
          <w:szCs w:val="24"/>
          <w:lang w:eastAsia="ru-RU"/>
        </w:rPr>
        <w:br/>
        <w:t>постановлением</w:t>
      </w:r>
      <w:r w:rsidRPr="00D94AE7">
        <w:rPr>
          <w:rFonts w:ascii="Times New Roman" w:eastAsia="Times New Roman" w:hAnsi="Times New Roman" w:cs="Times New Roman"/>
          <w:sz w:val="24"/>
          <w:szCs w:val="24"/>
          <w:lang w:eastAsia="ru-RU"/>
        </w:rPr>
        <w:br/>
        <w:t>Правительства</w:t>
      </w:r>
      <w:r w:rsidRPr="00D94AE7">
        <w:rPr>
          <w:rFonts w:ascii="Times New Roman" w:eastAsia="Times New Roman" w:hAnsi="Times New Roman" w:cs="Times New Roman"/>
          <w:sz w:val="24"/>
          <w:szCs w:val="24"/>
          <w:lang w:eastAsia="ru-RU"/>
        </w:rPr>
        <w:br/>
        <w:t>Челябинской области</w:t>
      </w:r>
      <w:r w:rsidRPr="00D94AE7">
        <w:rPr>
          <w:rFonts w:ascii="Times New Roman" w:eastAsia="Times New Roman" w:hAnsi="Times New Roman" w:cs="Times New Roman"/>
          <w:sz w:val="24"/>
          <w:szCs w:val="24"/>
          <w:lang w:eastAsia="ru-RU"/>
        </w:rPr>
        <w:br/>
        <w:t xml:space="preserve">от 29 октября 2014 г. N 526-П </w:t>
      </w:r>
    </w:p>
    <w:p w:rsidR="00D94AE7" w:rsidRPr="00D94AE7" w:rsidRDefault="00D94AE7" w:rsidP="00D94A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t xml:space="preserve">(в ред. </w:t>
      </w:r>
      <w:hyperlink r:id="rId13" w:history="1">
        <w:r w:rsidRPr="00D94AE7">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23.12.2015 N 687-П</w:t>
        </w:r>
      </w:hyperlink>
      <w:r w:rsidRPr="00D94AE7">
        <w:rPr>
          <w:rFonts w:ascii="Times New Roman" w:eastAsia="Times New Roman" w:hAnsi="Times New Roman" w:cs="Times New Roman"/>
          <w:sz w:val="24"/>
          <w:szCs w:val="24"/>
          <w:lang w:eastAsia="ru-RU"/>
        </w:rPr>
        <w:t xml:space="preserve">, </w:t>
      </w:r>
      <w:hyperlink r:id="rId14" w:history="1">
        <w:r w:rsidRPr="00D94AE7">
          <w:rPr>
            <w:rFonts w:ascii="Times New Roman" w:eastAsia="Times New Roman" w:hAnsi="Times New Roman" w:cs="Times New Roman"/>
            <w:color w:val="0000FF"/>
            <w:sz w:val="24"/>
            <w:szCs w:val="24"/>
            <w:u w:val="single"/>
            <w:lang w:eastAsia="ru-RU"/>
          </w:rPr>
          <w:t>от 20.02.2018 N 61-П</w:t>
        </w:r>
      </w:hyperlink>
      <w:r w:rsidRPr="00D94AE7">
        <w:rPr>
          <w:rFonts w:ascii="Times New Roman" w:eastAsia="Times New Roman" w:hAnsi="Times New Roman" w:cs="Times New Roman"/>
          <w:sz w:val="24"/>
          <w:szCs w:val="24"/>
          <w:lang w:eastAsia="ru-RU"/>
        </w:rPr>
        <w:t xml:space="preserve">, </w:t>
      </w:r>
      <w:hyperlink r:id="rId15" w:history="1">
        <w:r w:rsidRPr="00D94AE7">
          <w:rPr>
            <w:rFonts w:ascii="Times New Roman" w:eastAsia="Times New Roman" w:hAnsi="Times New Roman" w:cs="Times New Roman"/>
            <w:color w:val="0000FF"/>
            <w:sz w:val="24"/>
            <w:szCs w:val="24"/>
            <w:u w:val="single"/>
            <w:lang w:eastAsia="ru-RU"/>
          </w:rPr>
          <w:t>от 20.06.2018 N 299-П</w:t>
        </w:r>
      </w:hyperlink>
      <w:r w:rsidRPr="00D94AE7">
        <w:rPr>
          <w:rFonts w:ascii="Times New Roman" w:eastAsia="Times New Roman" w:hAnsi="Times New Roman" w:cs="Times New Roman"/>
          <w:sz w:val="24"/>
          <w:szCs w:val="24"/>
          <w:lang w:eastAsia="ru-RU"/>
        </w:rPr>
        <w:t xml:space="preserve">, </w:t>
      </w:r>
      <w:hyperlink r:id="rId16" w:history="1">
        <w:r w:rsidRPr="00D94AE7">
          <w:rPr>
            <w:rFonts w:ascii="Times New Roman" w:eastAsia="Times New Roman" w:hAnsi="Times New Roman" w:cs="Times New Roman"/>
            <w:color w:val="0000FF"/>
            <w:sz w:val="24"/>
            <w:szCs w:val="24"/>
            <w:u w:val="single"/>
            <w:lang w:eastAsia="ru-RU"/>
          </w:rPr>
          <w:t>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4AE7">
        <w:rPr>
          <w:rFonts w:ascii="Times New Roman" w:eastAsia="Times New Roman" w:hAnsi="Times New Roman" w:cs="Times New Roman"/>
          <w:b/>
          <w:bCs/>
          <w:sz w:val="27"/>
          <w:szCs w:val="27"/>
          <w:lang w:eastAsia="ru-RU"/>
        </w:rPr>
        <w:t>I. Общие положения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1. </w:t>
      </w:r>
      <w:proofErr w:type="gramStart"/>
      <w:r w:rsidRPr="00D94AE7">
        <w:rPr>
          <w:rFonts w:ascii="Times New Roman" w:eastAsia="Times New Roman" w:hAnsi="Times New Roman" w:cs="Times New Roman"/>
          <w:sz w:val="24"/>
          <w:szCs w:val="24"/>
          <w:lang w:eastAsia="ru-RU"/>
        </w:rPr>
        <w:t>Административный регламент предоставления государственной услуги "Выдача удостоверения многодетной семьи Челябинской области"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многофункциональными центрами предоставления государственных и муниципальных услуг на получение государственной услуги, расположенными по месту жительства (пребывания) заявителей (далее именуются</w:t>
      </w:r>
      <w:proofErr w:type="gramEnd"/>
      <w:r w:rsidRPr="00D94AE7">
        <w:rPr>
          <w:rFonts w:ascii="Times New Roman" w:eastAsia="Times New Roman" w:hAnsi="Times New Roman" w:cs="Times New Roman"/>
          <w:sz w:val="24"/>
          <w:szCs w:val="24"/>
          <w:lang w:eastAsia="ru-RU"/>
        </w:rPr>
        <w:t xml:space="preserve"> многофункциональные центры),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 "Выдача удостоверения многодетной семьи Челябинской области" (далее именуется - государственная услуга).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17"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упорядочение административных процедур;</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устранение избыточных административных процедур;</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определение должностных лиц, ответственных за выполнение отдельных административных процедур и административных действий;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сокращение количества документов, представляемых заявителями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5) сокращение срока предоставления государственной услуги, а также сроков исполнения </w:t>
      </w:r>
      <w:r w:rsidRPr="00D94AE7">
        <w:rPr>
          <w:rFonts w:ascii="Times New Roman" w:eastAsia="Times New Roman" w:hAnsi="Times New Roman" w:cs="Times New Roman"/>
          <w:sz w:val="24"/>
          <w:szCs w:val="24"/>
          <w:lang w:eastAsia="ru-RU"/>
        </w:rPr>
        <w:lastRenderedPageBreak/>
        <w:t>отдельных административных процедур в процессе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Основаниями для разработки настоящего Административного регламента являются следующие нормативные правовые акты:</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1) </w:t>
      </w:r>
      <w:hyperlink r:id="rId18" w:history="1">
        <w:r w:rsidRPr="00D94AE7">
          <w:rPr>
            <w:rFonts w:ascii="Times New Roman" w:eastAsia="Times New Roman" w:hAnsi="Times New Roman" w:cs="Times New Roman"/>
            <w:color w:val="0000FF"/>
            <w:sz w:val="24"/>
            <w:szCs w:val="24"/>
            <w:u w:val="single"/>
            <w:lang w:eastAsia="ru-RU"/>
          </w:rPr>
          <w:t>Федеральный закон от 27 июля 2010 года N 210-ФЗ "Об организации предоставления государственных и муниципальных услуг"</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2) </w:t>
      </w:r>
      <w:hyperlink r:id="rId19" w:history="1">
        <w:r w:rsidRPr="00D94AE7">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4. </w:t>
      </w:r>
      <w:proofErr w:type="gramStart"/>
      <w:r w:rsidRPr="00D94AE7">
        <w:rPr>
          <w:rFonts w:ascii="Times New Roman" w:eastAsia="Times New Roman" w:hAnsi="Times New Roman" w:cs="Times New Roman"/>
          <w:sz w:val="24"/>
          <w:szCs w:val="24"/>
          <w:lang w:eastAsia="ru-RU"/>
        </w:rPr>
        <w:t>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w:t>
      </w:r>
      <w:proofErr w:type="gramEnd"/>
      <w:r w:rsidRPr="00D94AE7">
        <w:rPr>
          <w:rFonts w:ascii="Times New Roman" w:eastAsia="Times New Roman" w:hAnsi="Times New Roman" w:cs="Times New Roman"/>
          <w:sz w:val="24"/>
          <w:szCs w:val="24"/>
          <w:lang w:eastAsia="ru-RU"/>
        </w:rPr>
        <w:t>) (далее именуется - Региональный портал).</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20"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На Федеральном портале, Региональном портале и официальном сайте Министерства размещается следующая информация: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21"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круг заявителей;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срок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результат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5) исчерпывающий перечень оснований для приостановления или отказа в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7) формы заявлений и уведомлений, используемые при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22"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(п. 4 в ред. </w:t>
      </w:r>
      <w:hyperlink r:id="rId23"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5. Заявителями на получение государственной услуги могут быть один из родителей (усыновителей) либо лицо, его заменяющее (опекун, попечитель), постоянно проживающие на территории Челябинской области и имеющие на своем содержании трех и более детей (в том числе усыновленных, взятых под опеку (попечительство), пасынков и падчериц) в возрасте до восемнадцати лет.</w:t>
      </w:r>
    </w:p>
    <w:p w:rsidR="00D94AE7" w:rsidRPr="00D94AE7" w:rsidRDefault="00D94AE7" w:rsidP="00D94AE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4AE7">
        <w:rPr>
          <w:rFonts w:ascii="Times New Roman" w:eastAsia="Times New Roman" w:hAnsi="Times New Roman" w:cs="Times New Roman"/>
          <w:b/>
          <w:bCs/>
          <w:sz w:val="27"/>
          <w:szCs w:val="27"/>
          <w:lang w:eastAsia="ru-RU"/>
        </w:rPr>
        <w:t>II. Стандарт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6. Наименование государственной услуги - выдача удостоверения многодетной семьи Челябинской области (далее именуется - удостоверение).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7. Предоставление государственной услуги осуществляется: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1) органами социальной защиты населения муниципальных районов и городских округов </w:t>
      </w:r>
      <w:r w:rsidRPr="00D94AE7">
        <w:rPr>
          <w:rFonts w:ascii="Times New Roman" w:eastAsia="Times New Roman" w:hAnsi="Times New Roman" w:cs="Times New Roman"/>
          <w:sz w:val="24"/>
          <w:szCs w:val="24"/>
          <w:lang w:eastAsia="ru-RU"/>
        </w:rPr>
        <w:lastRenderedPageBreak/>
        <w:t>Челябинской области по месту жительства (пребывания) заявителей (далее именуются - органы социальной защиты населения). Информация о месте нахождения органов социальной защиты населения, их почтовых адресах, справочных телефонах, адресах электронной почты приведена в приложении 1 к настоящему Административному регламенту;</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Министерством.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Место нахождения Министерства и почтовый адрес: 454048, город Челябинск, улица Воровского, дом 30.</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Справочные телефоны Министерства: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специалист, ответственный за прием заявителей: 8(351) 232-41-94;</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отдел организации социальной защиты семьи и детей: 8(351) 232-41-43.</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Адрес официального сайта Министерства: www.minsoc74.ru.</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Адрес электронной почты Министерства: postmaster@minsoc74.ru.</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Кроме того, в предоставлении государственной услуги участвуют:</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органы записи актов гражданского состояния Челябинской области (далее именуются - органы ЗАГС);</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органы опеки и попечительства Челябинской области;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многофункциональные центры (в части приема документов, необходимых для предоставления услуги) при наличии заключенных соглашений о взаимодействии между многофункциональным центром и органом социальной защиты населения. Информация о местах нахождения, номерах телефонов, адресах электронной почты и официальных сайтов многофункциональных центров содержится в приложении 2 к настоящему Административному регламенту.</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w:t>
      </w:r>
      <w:proofErr w:type="gramStart"/>
      <w:r w:rsidRPr="00D94AE7">
        <w:rPr>
          <w:rFonts w:ascii="Times New Roman" w:eastAsia="Times New Roman" w:hAnsi="Times New Roman" w:cs="Times New Roman"/>
          <w:sz w:val="24"/>
          <w:szCs w:val="24"/>
          <w:lang w:eastAsia="ru-RU"/>
        </w:rPr>
        <w:t>п</w:t>
      </w:r>
      <w:proofErr w:type="gramEnd"/>
      <w:r w:rsidRPr="00D94AE7">
        <w:rPr>
          <w:rFonts w:ascii="Times New Roman" w:eastAsia="Times New Roman" w:hAnsi="Times New Roman" w:cs="Times New Roman"/>
          <w:sz w:val="24"/>
          <w:szCs w:val="24"/>
          <w:lang w:eastAsia="ru-RU"/>
        </w:rPr>
        <w:t xml:space="preserve">. 7 в ред. </w:t>
      </w:r>
      <w:hyperlink r:id="rId24"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8. Результатом предоставления государственной услуги является выдача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9. Срок предоставления государственной услуги не может превышать 30 календарных дней.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При подаче заявления о предоставлении государственной услуги в электронной форме государственная услуга предоставляется в тридцатидневный срок </w:t>
      </w:r>
      <w:proofErr w:type="gramStart"/>
      <w:r w:rsidRPr="00D94AE7">
        <w:rPr>
          <w:rFonts w:ascii="Times New Roman" w:eastAsia="Times New Roman" w:hAnsi="Times New Roman" w:cs="Times New Roman"/>
          <w:sz w:val="24"/>
          <w:szCs w:val="24"/>
          <w:lang w:eastAsia="ru-RU"/>
        </w:rPr>
        <w:t>с даты</w:t>
      </w:r>
      <w:proofErr w:type="gramEnd"/>
      <w:r w:rsidRPr="00D94AE7">
        <w:rPr>
          <w:rFonts w:ascii="Times New Roman" w:eastAsia="Times New Roman" w:hAnsi="Times New Roman" w:cs="Times New Roman"/>
          <w:sz w:val="24"/>
          <w:szCs w:val="24"/>
          <w:lang w:eastAsia="ru-RU"/>
        </w:rPr>
        <w:t xml:space="preserve"> личного обращения заявителя в орган социальной защиты населения и представления им надлежащим образом оформленных документов, предусмотренных пунктом 11 настоящего Административного регламента.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25"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10. Правовые основания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1) </w:t>
      </w:r>
      <w:hyperlink r:id="rId26" w:history="1">
        <w:r w:rsidRPr="00D94AE7">
          <w:rPr>
            <w:rFonts w:ascii="Times New Roman" w:eastAsia="Times New Roman" w:hAnsi="Times New Roman" w:cs="Times New Roman"/>
            <w:color w:val="0000FF"/>
            <w:sz w:val="24"/>
            <w:szCs w:val="24"/>
            <w:u w:val="single"/>
            <w:lang w:eastAsia="ru-RU"/>
          </w:rPr>
          <w:t>Закон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2) </w:t>
      </w:r>
      <w:hyperlink r:id="rId27" w:history="1">
        <w:r w:rsidRPr="00D94AE7">
          <w:rPr>
            <w:rFonts w:ascii="Times New Roman" w:eastAsia="Times New Roman" w:hAnsi="Times New Roman" w:cs="Times New Roman"/>
            <w:color w:val="0000FF"/>
            <w:sz w:val="24"/>
            <w:szCs w:val="24"/>
            <w:u w:val="single"/>
            <w:lang w:eastAsia="ru-RU"/>
          </w:rPr>
          <w:t>Закон Челябинской области от 31.03.2010 г. N 548-ЗО "О статусе и дополнительных мерах социальной поддержки многодетной семьи в Челябинской области"</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3) </w:t>
      </w:r>
      <w:hyperlink r:id="rId28" w:history="1">
        <w:r w:rsidRPr="00D94AE7">
          <w:rPr>
            <w:rFonts w:ascii="Times New Roman" w:eastAsia="Times New Roman" w:hAnsi="Times New Roman" w:cs="Times New Roman"/>
            <w:color w:val="0000FF"/>
            <w:sz w:val="24"/>
            <w:szCs w:val="24"/>
            <w:u w:val="single"/>
            <w:lang w:eastAsia="ru-RU"/>
          </w:rPr>
          <w:t xml:space="preserve">постановление Правительства Челябинской области от 07.07.2014 г. N 310-П "Об утверждении </w:t>
        </w:r>
        <w:proofErr w:type="gramStart"/>
        <w:r w:rsidRPr="00D94AE7">
          <w:rPr>
            <w:rFonts w:ascii="Times New Roman" w:eastAsia="Times New Roman" w:hAnsi="Times New Roman" w:cs="Times New Roman"/>
            <w:color w:val="0000FF"/>
            <w:sz w:val="24"/>
            <w:szCs w:val="24"/>
            <w:u w:val="single"/>
            <w:lang w:eastAsia="ru-RU"/>
          </w:rPr>
          <w:t>Порядка выдачи удостоверения многодетной семьи Челябинской области</w:t>
        </w:r>
        <w:proofErr w:type="gramEnd"/>
        <w:r w:rsidRPr="00D94AE7">
          <w:rPr>
            <w:rFonts w:ascii="Times New Roman" w:eastAsia="Times New Roman" w:hAnsi="Times New Roman" w:cs="Times New Roman"/>
            <w:color w:val="0000FF"/>
            <w:sz w:val="24"/>
            <w:szCs w:val="24"/>
            <w:u w:val="single"/>
            <w:lang w:eastAsia="ru-RU"/>
          </w:rPr>
          <w:t>"</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11. Исчерпывающий перечень документов, необходимых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заявление по форме, установленной Министерством;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фотография заявителя размером 3 сантиметра x 4 сантиметра, в случае если заявитель состоит в браке, дополнительно представляется фотография супруга/супруги;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документ, удостоверяющий личность заявителя, в случае если заявитель состоит в браке, дополнительно представляется копия документа, удостоверяющего личность супруга/супруги заявителя;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 xml:space="preserve">4) утратил силу. - </w:t>
      </w:r>
      <w:hyperlink r:id="rId29" w:history="1">
        <w:r w:rsidRPr="00D94AE7">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20.02.2018 N 61-П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5) вид на жительство для иностранных граждан и лиц без гражданства, постоянно проживающих на территории Российской Федерации;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6)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7) справка управления социальной защиты населения по месту жительства (пребывания) другого родителя о неполучении им удостоверения многодетной семьи Челябинской области (при раздельном проживании состоящих в браке родителей);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8) свидетельство о рождении каждого ребенка;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9) справка из органов </w:t>
      </w:r>
      <w:proofErr w:type="spellStart"/>
      <w:r w:rsidRPr="00D94AE7">
        <w:rPr>
          <w:rFonts w:ascii="Times New Roman" w:eastAsia="Times New Roman" w:hAnsi="Times New Roman" w:cs="Times New Roman"/>
          <w:sz w:val="24"/>
          <w:szCs w:val="24"/>
          <w:lang w:eastAsia="ru-RU"/>
        </w:rPr>
        <w:t>ЗАГСа</w:t>
      </w:r>
      <w:proofErr w:type="spellEnd"/>
      <w:r w:rsidRPr="00D94AE7">
        <w:rPr>
          <w:rFonts w:ascii="Times New Roman" w:eastAsia="Times New Roman" w:hAnsi="Times New Roman" w:cs="Times New Roman"/>
          <w:sz w:val="24"/>
          <w:szCs w:val="24"/>
          <w:lang w:eastAsia="ru-RU"/>
        </w:rPr>
        <w:t xml:space="preserve"> об основании внесения в актовую запись о рождении ребенка сведений об отце (при отсутствии в свидетельстве о рождении ребенка сведений об отце справка не требуется) либо свидетельство об установлении отцовства;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10) копия решения органа местного самоуправления об установлении над несовершеннолетним опеки;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11) свидетельство о заключении брака.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Документы, указанные в подпунктах 1 - 6, 8, 9, 11 настоящего пункта (кроме справки из органов </w:t>
      </w:r>
      <w:proofErr w:type="spellStart"/>
      <w:r w:rsidRPr="00D94AE7">
        <w:rPr>
          <w:rFonts w:ascii="Times New Roman" w:eastAsia="Times New Roman" w:hAnsi="Times New Roman" w:cs="Times New Roman"/>
          <w:sz w:val="24"/>
          <w:szCs w:val="24"/>
          <w:lang w:eastAsia="ru-RU"/>
        </w:rPr>
        <w:t>ЗАГСа</w:t>
      </w:r>
      <w:proofErr w:type="spellEnd"/>
      <w:r w:rsidRPr="00D94AE7">
        <w:rPr>
          <w:rFonts w:ascii="Times New Roman" w:eastAsia="Times New Roman" w:hAnsi="Times New Roman" w:cs="Times New Roman"/>
          <w:sz w:val="24"/>
          <w:szCs w:val="24"/>
          <w:lang w:eastAsia="ru-RU"/>
        </w:rPr>
        <w:t xml:space="preserve"> об основании внесения в актовую запись о рождении ребенка сведений об отце), представляются заявителем.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30"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Документы и информация, указанные в подпунктах 7, 10 настоящего пункта, сведения из органов </w:t>
      </w:r>
      <w:proofErr w:type="spellStart"/>
      <w:r w:rsidRPr="00D94AE7">
        <w:rPr>
          <w:rFonts w:ascii="Times New Roman" w:eastAsia="Times New Roman" w:hAnsi="Times New Roman" w:cs="Times New Roman"/>
          <w:sz w:val="24"/>
          <w:szCs w:val="24"/>
          <w:lang w:eastAsia="ru-RU"/>
        </w:rPr>
        <w:t>ЗАГСа</w:t>
      </w:r>
      <w:proofErr w:type="spellEnd"/>
      <w:r w:rsidRPr="00D94AE7">
        <w:rPr>
          <w:rFonts w:ascii="Times New Roman" w:eastAsia="Times New Roman" w:hAnsi="Times New Roman" w:cs="Times New Roman"/>
          <w:sz w:val="24"/>
          <w:szCs w:val="24"/>
          <w:lang w:eastAsia="ru-RU"/>
        </w:rPr>
        <w:t xml:space="preserve"> об основании внесения в актовую запись о рождении ребенка сведений об отце запрашиваются органами социальной защиты населения в рамках межведомственного информационного взаимодействия.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31"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Документы, указанные в подпунктах 7, 10 настоящего пункта, справку из органов </w:t>
      </w:r>
      <w:proofErr w:type="spellStart"/>
      <w:r w:rsidRPr="00D94AE7">
        <w:rPr>
          <w:rFonts w:ascii="Times New Roman" w:eastAsia="Times New Roman" w:hAnsi="Times New Roman" w:cs="Times New Roman"/>
          <w:sz w:val="24"/>
          <w:szCs w:val="24"/>
          <w:lang w:eastAsia="ru-RU"/>
        </w:rPr>
        <w:t>ЗАГСа</w:t>
      </w:r>
      <w:proofErr w:type="spellEnd"/>
      <w:r w:rsidRPr="00D94AE7">
        <w:rPr>
          <w:rFonts w:ascii="Times New Roman" w:eastAsia="Times New Roman" w:hAnsi="Times New Roman" w:cs="Times New Roman"/>
          <w:sz w:val="24"/>
          <w:szCs w:val="24"/>
          <w:lang w:eastAsia="ru-RU"/>
        </w:rPr>
        <w:t xml:space="preserve"> </w:t>
      </w:r>
      <w:r w:rsidRPr="00D94AE7">
        <w:rPr>
          <w:rFonts w:ascii="Times New Roman" w:eastAsia="Times New Roman" w:hAnsi="Times New Roman" w:cs="Times New Roman"/>
          <w:sz w:val="24"/>
          <w:szCs w:val="24"/>
          <w:lang w:eastAsia="ru-RU"/>
        </w:rPr>
        <w:lastRenderedPageBreak/>
        <w:t>об основании внесения в актовую запись о рождении ребенка сведений об отце заявитель вправе по собственной инициативе представить самостоятельно.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32"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12. Органы социальной защиты населения, многофункциональные центры не вправе требовать от заявителя: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D94AE7">
        <w:rPr>
          <w:rFonts w:ascii="Times New Roman" w:eastAsia="Times New Roman" w:hAnsi="Times New Roman" w:cs="Times New Roman"/>
          <w:sz w:val="24"/>
          <w:szCs w:val="24"/>
          <w:lang w:eastAsia="ru-RU"/>
        </w:rPr>
        <w:t xml:space="preserve"> статьи 7 </w:t>
      </w:r>
      <w:hyperlink r:id="rId33" w:history="1">
        <w:r w:rsidRPr="00D94AE7">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w:t>
      </w:r>
      <w:hyperlink r:id="rId34" w:history="1">
        <w:r w:rsidRPr="00D94AE7">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w:t>
        </w:r>
        <w:proofErr w:type="gramEnd"/>
        <w:r w:rsidRPr="00D94AE7">
          <w:rPr>
            <w:rFonts w:ascii="Times New Roman" w:eastAsia="Times New Roman" w:hAnsi="Times New Roman" w:cs="Times New Roman"/>
            <w:color w:val="0000FF"/>
            <w:sz w:val="24"/>
            <w:szCs w:val="24"/>
            <w:u w:val="single"/>
            <w:lang w:eastAsia="ru-RU"/>
          </w:rPr>
          <w:t xml:space="preserve"> и муниципальных услуг"</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35"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 xml:space="preserve">(абзац введен </w:t>
      </w:r>
      <w:hyperlink r:id="rId36"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37"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38"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w:t>
      </w:r>
      <w:proofErr w:type="gramEnd"/>
      <w:r w:rsidRPr="00D94AE7">
        <w:rPr>
          <w:rFonts w:ascii="Times New Roman" w:eastAsia="Times New Roman" w:hAnsi="Times New Roman" w:cs="Times New Roman"/>
          <w:sz w:val="24"/>
          <w:szCs w:val="24"/>
          <w:lang w:eastAsia="ru-RU"/>
        </w:rPr>
        <w:t xml:space="preserve">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39"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13. Заявитель лично представляет в орган социальной защиты населения или многофункциональный центр по месту своего жительства (пребывания) документы, указанные в пункте 11 настоящего Административного регламента, представление </w:t>
      </w:r>
      <w:proofErr w:type="gramStart"/>
      <w:r w:rsidRPr="00D94AE7">
        <w:rPr>
          <w:rFonts w:ascii="Times New Roman" w:eastAsia="Times New Roman" w:hAnsi="Times New Roman" w:cs="Times New Roman"/>
          <w:sz w:val="24"/>
          <w:szCs w:val="24"/>
          <w:lang w:eastAsia="ru-RU"/>
        </w:rPr>
        <w:t>которых</w:t>
      </w:r>
      <w:proofErr w:type="gramEnd"/>
      <w:r w:rsidRPr="00D94AE7">
        <w:rPr>
          <w:rFonts w:ascii="Times New Roman" w:eastAsia="Times New Roman" w:hAnsi="Times New Roman" w:cs="Times New Roman"/>
          <w:sz w:val="24"/>
          <w:szCs w:val="24"/>
          <w:lang w:eastAsia="ru-RU"/>
        </w:rPr>
        <w:t xml:space="preserve"> является для заявителя обязательным.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Если родители (законные представители) ребенка проживают раздельно, то документы представляются по месту жительства (пребывания) того родителя (законного представителя), с которым проживает ребенок.</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Документы, предусмотренные пунктом 11 настоящего Административного регламента, могут представляться в органы социальной защиты населения в письменном виде лично или почтовым отправлением. В многофункциональный центр документы предоставляются посредством личного обращения заявителя. Заявление на предоставление государственной услуги может быть подано посредством заполнения электронной формы </w:t>
      </w:r>
      <w:r w:rsidRPr="00D94AE7">
        <w:rPr>
          <w:rFonts w:ascii="Times New Roman" w:eastAsia="Times New Roman" w:hAnsi="Times New Roman" w:cs="Times New Roman"/>
          <w:sz w:val="24"/>
          <w:szCs w:val="24"/>
          <w:lang w:eastAsia="ru-RU"/>
        </w:rPr>
        <w:lastRenderedPageBreak/>
        <w:t>запроса с использованием Регионального портала. При этом днем обращения за удостоверением многодетной семьи считается дата получения документов, предусмотренных пунктом 11 настоящего Административного регламента, органом социальной защиты населения или многофункциональным центром.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40"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 случае представления заявления на предоставление государственной услуги, а также документов, предусмотренных пунктом 11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41"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 случае направления заявления на предоставление государственной услуги, а также документов, предусмотренных пунктом 11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42"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14. Основаниями для отказа в предоставлении государственной услуги являются: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заявитель не соответствует пункту 5 настоящего Административного регламента;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не представлены документы или представлены в неполном объеме документы, указанные в подпунктах 1 - 6, 8 - 11 пункта 11 настоящего Административного регламента.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15. Основания для отказа в приеме документов и для приостановления предоставления государственной услуги отсутствуют.</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16. Государственная услуга предоставляется бесплатно.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Министерства, плата с заявителя не взимается.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w:t>
      </w:r>
      <w:proofErr w:type="gramStart"/>
      <w:r w:rsidRPr="00D94AE7">
        <w:rPr>
          <w:rFonts w:ascii="Times New Roman" w:eastAsia="Times New Roman" w:hAnsi="Times New Roman" w:cs="Times New Roman"/>
          <w:sz w:val="24"/>
          <w:szCs w:val="24"/>
          <w:lang w:eastAsia="ru-RU"/>
        </w:rPr>
        <w:t>а</w:t>
      </w:r>
      <w:proofErr w:type="gramEnd"/>
      <w:r w:rsidRPr="00D94AE7">
        <w:rPr>
          <w:rFonts w:ascii="Times New Roman" w:eastAsia="Times New Roman" w:hAnsi="Times New Roman" w:cs="Times New Roman"/>
          <w:sz w:val="24"/>
          <w:szCs w:val="24"/>
          <w:lang w:eastAsia="ru-RU"/>
        </w:rPr>
        <w:t xml:space="preserve">бзац введен </w:t>
      </w:r>
      <w:hyperlink r:id="rId43"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17.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18.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 населения.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19. Информирование заявителей о предоставлении государственной услуги осуществляется следующими способами: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приложении 1 к настоящему Административному регламенту;</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письменно - путем направления почтового отправления в Министерство, орган социальной защиты населения, по адресу, указанному в приложении 1 к настоящему Административному регламенту;</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по телефону органа социальной защиты населения, указанному в приложении 1 к настоящему Административному регламенту, а также по телефону справочной службы многофункционального центра, указанному в приложении 2 к настоящему Административному регламенту, в случае подачи документов в многофункциональный центр;</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на информационных стендах, расположенных в зданиях органов социальной защиты населения, Министерства;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5) по электронной почте органов социальной защиты населения, Министерства (Postmaster@minsoc74.ru);</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6) на официальном портале многофункциональных центров в сети Интернет (www.mfc-74.ru);</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7) на официальных сайтах органов социальной защиты населения, Министерства;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8) посредством Федерального портала.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9) посредством Регионального портала.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w:t>
      </w:r>
      <w:proofErr w:type="spellStart"/>
      <w:r w:rsidRPr="00D94AE7">
        <w:rPr>
          <w:rFonts w:ascii="Times New Roman" w:eastAsia="Times New Roman" w:hAnsi="Times New Roman" w:cs="Times New Roman"/>
          <w:sz w:val="24"/>
          <w:szCs w:val="24"/>
          <w:lang w:eastAsia="ru-RU"/>
        </w:rPr>
        <w:t>пп</w:t>
      </w:r>
      <w:proofErr w:type="spellEnd"/>
      <w:r w:rsidRPr="00D94AE7">
        <w:rPr>
          <w:rFonts w:ascii="Times New Roman" w:eastAsia="Times New Roman" w:hAnsi="Times New Roman" w:cs="Times New Roman"/>
          <w:sz w:val="24"/>
          <w:szCs w:val="24"/>
          <w:lang w:eastAsia="ru-RU"/>
        </w:rPr>
        <w:t xml:space="preserve">. 9 </w:t>
      </w:r>
      <w:proofErr w:type="gramStart"/>
      <w:r w:rsidRPr="00D94AE7">
        <w:rPr>
          <w:rFonts w:ascii="Times New Roman" w:eastAsia="Times New Roman" w:hAnsi="Times New Roman" w:cs="Times New Roman"/>
          <w:sz w:val="24"/>
          <w:szCs w:val="24"/>
          <w:lang w:eastAsia="ru-RU"/>
        </w:rPr>
        <w:t>введен</w:t>
      </w:r>
      <w:proofErr w:type="gramEnd"/>
      <w:r w:rsidRPr="00D94AE7">
        <w:rPr>
          <w:rFonts w:ascii="Times New Roman" w:eastAsia="Times New Roman" w:hAnsi="Times New Roman" w:cs="Times New Roman"/>
          <w:sz w:val="24"/>
          <w:szCs w:val="24"/>
          <w:lang w:eastAsia="ru-RU"/>
        </w:rPr>
        <w:t xml:space="preserve"> </w:t>
      </w:r>
      <w:hyperlink r:id="rId44"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(п. 19 в ред. </w:t>
      </w:r>
      <w:hyperlink r:id="rId45"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20.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46"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на территории, прилегающей к месторасположению Министерства, органа социальной защиты населения, должны быть оборудованы места для парковки автотранспортных средств;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условия для беспрепятственного доступа к объекту (зданию, помещению), в котором предоставляется государственная услуга;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сопровождение инвалидов, имеющих стойкие расстройства функции зрения и самостоятельного передвижения;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дублирование необходимой для инвалидов звуковой и зрительной информации, а также </w:t>
      </w:r>
      <w:r w:rsidRPr="00D94AE7">
        <w:rPr>
          <w:rFonts w:ascii="Times New Roman" w:eastAsia="Times New Roman" w:hAnsi="Times New Roman" w:cs="Times New Roman"/>
          <w:sz w:val="24"/>
          <w:szCs w:val="24"/>
          <w:lang w:eastAsia="ru-RU"/>
        </w:rPr>
        <w:lastRenderedPageBreak/>
        <w:t>надписей, знаков и иной текстовой и графической информации знаками, выполненными рельефно-точечным шрифтом Брайля;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допуск </w:t>
      </w:r>
      <w:proofErr w:type="spellStart"/>
      <w:r w:rsidRPr="00D94AE7">
        <w:rPr>
          <w:rFonts w:ascii="Times New Roman" w:eastAsia="Times New Roman" w:hAnsi="Times New Roman" w:cs="Times New Roman"/>
          <w:sz w:val="24"/>
          <w:szCs w:val="24"/>
          <w:lang w:eastAsia="ru-RU"/>
        </w:rPr>
        <w:t>сурдопереводчика</w:t>
      </w:r>
      <w:proofErr w:type="spellEnd"/>
      <w:r w:rsidRPr="00D94AE7">
        <w:rPr>
          <w:rFonts w:ascii="Times New Roman" w:eastAsia="Times New Roman" w:hAnsi="Times New Roman" w:cs="Times New Roman"/>
          <w:sz w:val="24"/>
          <w:szCs w:val="24"/>
          <w:lang w:eastAsia="ru-RU"/>
        </w:rPr>
        <w:t xml:space="preserve"> и </w:t>
      </w:r>
      <w:proofErr w:type="spellStart"/>
      <w:r w:rsidRPr="00D94AE7">
        <w:rPr>
          <w:rFonts w:ascii="Times New Roman" w:eastAsia="Times New Roman" w:hAnsi="Times New Roman" w:cs="Times New Roman"/>
          <w:sz w:val="24"/>
          <w:szCs w:val="24"/>
          <w:lang w:eastAsia="ru-RU"/>
        </w:rPr>
        <w:t>тифлосурдопереводчика</w:t>
      </w:r>
      <w:proofErr w:type="spellEnd"/>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47" w:history="1">
        <w:r w:rsidRPr="00D94AE7">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hyperlink>
      <w:r w:rsidRPr="00D94AE7">
        <w:rPr>
          <w:rFonts w:ascii="Times New Roman" w:eastAsia="Times New Roman" w:hAnsi="Times New Roman" w:cs="Times New Roman"/>
          <w:sz w:val="24"/>
          <w:szCs w:val="24"/>
          <w:lang w:eastAsia="ru-RU"/>
        </w:rPr>
        <w:t>;</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оказание инвалидам помощи в преодолении барьеров, мешающих получению ими государственной услуги наравне с другими лицами.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hyperlink r:id="rId48" w:history="1">
        <w:proofErr w:type="gramStart"/>
        <w:r w:rsidRPr="00D94AE7">
          <w:rPr>
            <w:rFonts w:ascii="Times New Roman" w:eastAsia="Times New Roman" w:hAnsi="Times New Roman" w:cs="Times New Roman"/>
            <w:color w:val="0000FF"/>
            <w:sz w:val="24"/>
            <w:szCs w:val="24"/>
            <w:u w:val="single"/>
            <w:lang w:eastAsia="ru-RU"/>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hyperlink>
      <w:r w:rsidRPr="00D94AE7">
        <w:rPr>
          <w:rFonts w:ascii="Times New Roman" w:eastAsia="Times New Roman" w:hAnsi="Times New Roman" w:cs="Times New Roman"/>
          <w:sz w:val="24"/>
          <w:szCs w:val="24"/>
          <w:lang w:eastAsia="ru-RU"/>
        </w:rPr>
        <w:t xml:space="preserve"> утвержден </w:t>
      </w:r>
      <w:hyperlink r:id="rId49" w:history="1">
        <w:r w:rsidRPr="00D94AE7">
          <w:rPr>
            <w:rFonts w:ascii="Times New Roman" w:eastAsia="Times New Roman" w:hAnsi="Times New Roman" w:cs="Times New Roman"/>
            <w:color w:val="0000FF"/>
            <w:sz w:val="24"/>
            <w:szCs w:val="24"/>
            <w:u w:val="single"/>
            <w:lang w:eastAsia="ru-RU"/>
          </w:rPr>
          <w:t>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D94AE7">
          <w:rPr>
            <w:rFonts w:ascii="Times New Roman" w:eastAsia="Times New Roman" w:hAnsi="Times New Roman" w:cs="Times New Roman"/>
            <w:color w:val="0000FF"/>
            <w:sz w:val="24"/>
            <w:szCs w:val="24"/>
            <w:u w:val="single"/>
            <w:lang w:eastAsia="ru-RU"/>
          </w:rPr>
          <w:t xml:space="preserve"> защиты населения, а также оказания им при этом необходимой помощи"</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w:t>
      </w:r>
      <w:proofErr w:type="spellStart"/>
      <w:r w:rsidRPr="00D94AE7">
        <w:rPr>
          <w:rFonts w:ascii="Times New Roman" w:eastAsia="Times New Roman" w:hAnsi="Times New Roman" w:cs="Times New Roman"/>
          <w:sz w:val="24"/>
          <w:szCs w:val="24"/>
          <w:lang w:eastAsia="ru-RU"/>
        </w:rPr>
        <w:t>пп</w:t>
      </w:r>
      <w:proofErr w:type="spellEnd"/>
      <w:r w:rsidRPr="00D94AE7">
        <w:rPr>
          <w:rFonts w:ascii="Times New Roman" w:eastAsia="Times New Roman" w:hAnsi="Times New Roman" w:cs="Times New Roman"/>
          <w:sz w:val="24"/>
          <w:szCs w:val="24"/>
          <w:lang w:eastAsia="ru-RU"/>
        </w:rPr>
        <w:t xml:space="preserve">. 2 в ред. </w:t>
      </w:r>
      <w:hyperlink r:id="rId50"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центральный вход в здание органа социальной защиты населения должен быть оборудован вывеской, содержащей информацию о наименовании указанного органа;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5) в здании Министерства, органа социальной защиты населения размещается информационный стенд, оборудуются места для ожидания, должны иметься доступные места общего пользования (туалеты) для посетителей.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На информационном стенде размещается следующая информация: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текст настоящего Административного регламента;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 xml:space="preserve">абзац восемнадцатый утратил силу. - </w:t>
      </w:r>
      <w:hyperlink r:id="rId51" w:history="1">
        <w:r w:rsidRPr="00D94AE7">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перечень документов, необходимых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форма и образец заполнения заявления о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почтовые адреса, номера телефонов, адреса электронной почты, режим работы органов, участвующих в предоставлении государственной услуги, а также график приема заявителей;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номер кабинета, где осуществляется прием заявителей;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фамилия, имя, отчество и должность специалистов, участвующих в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график, место и время работы мобильной социальной службы.</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Кроме того, информация о графике работы мобильной социальной службы, дате, времени и месте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и размещается на </w:t>
      </w:r>
      <w:proofErr w:type="spellStart"/>
      <w:r w:rsidRPr="00D94AE7">
        <w:rPr>
          <w:rFonts w:ascii="Times New Roman" w:eastAsia="Times New Roman" w:hAnsi="Times New Roman" w:cs="Times New Roman"/>
          <w:sz w:val="24"/>
          <w:szCs w:val="24"/>
          <w:lang w:eastAsia="ru-RU"/>
        </w:rPr>
        <w:t>интернет-ресурсах</w:t>
      </w:r>
      <w:proofErr w:type="spellEnd"/>
      <w:r w:rsidRPr="00D94AE7">
        <w:rPr>
          <w:rFonts w:ascii="Times New Roman" w:eastAsia="Times New Roman" w:hAnsi="Times New Roman" w:cs="Times New Roman"/>
          <w:sz w:val="24"/>
          <w:szCs w:val="24"/>
          <w:lang w:eastAsia="ru-RU"/>
        </w:rPr>
        <w:t xml:space="preserve"> органов социальной защиты населения и информационных стендах администраций муниципальных образований Челябинской области;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7) помещение, в котором осуществляется прием граждан, предусматривает:</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комфортное расположение заявителя и должностного лица;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возможность и удобство оформления заявителем письменного обращения;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телефонную связь;</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возможность копирования документов;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доступ к основным нормативным правовым актам, регламентирующим полномочия и сферу компетенции Министерства, органа социальной защиты населения;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доступ к нормативным правовым актам, регулирующим предоставление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наличие письменных принадлежностей и бумаги формата A4;</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государственной услуги в полном объеме;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9) места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21. Требования к форме и характеру взаимодействия должностных лиц Министерства, органа социальной защиты населения, ответственных за организацию предоставления государственной услуги, с заявителями: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при ответе на телефонные звонки или при личном обращении заявителя должностное лицо Министерства,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Министр социальных отношений Челябинской области (далее именуется - Министр), руководитель органа социальной защиты населения.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22. Показатели доступности и качества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1) соблюдение сроков предоставления государственной услуги и условий ожидания приема;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своевременное полное информирование о государственной услуге посредством способов, предусмотренных пунктом 19 настоящего Административного регламента;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возможность получения государственной услуги с участием многофункционального центра.</w:t>
      </w:r>
    </w:p>
    <w:p w:rsidR="00D94AE7" w:rsidRPr="00D94AE7" w:rsidRDefault="00D94AE7" w:rsidP="00D94AE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4AE7">
        <w:rPr>
          <w:rFonts w:ascii="Times New Roman" w:eastAsia="Times New Roman" w:hAnsi="Times New Roman" w:cs="Times New Roman"/>
          <w:b/>
          <w:bCs/>
          <w:sz w:val="27"/>
          <w:szCs w:val="27"/>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D94AE7" w:rsidRPr="00D94AE7" w:rsidRDefault="00D94AE7" w:rsidP="00D94A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r w:rsidRPr="00D94AE7">
        <w:rPr>
          <w:rFonts w:ascii="Times New Roman" w:eastAsia="Times New Roman" w:hAnsi="Times New Roman" w:cs="Times New Roman"/>
          <w:sz w:val="24"/>
          <w:szCs w:val="24"/>
          <w:lang w:eastAsia="ru-RU"/>
        </w:rPr>
        <w:b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23. Предоставление государственной услуги включает в себя выполнение следующих административных процедур:</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прием документов, необходимых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принятие решения о предоставлении либо об отказе в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оформление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выдача заявителю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24. Утратил силу. - </w:t>
      </w:r>
      <w:hyperlink r:id="rId52" w:history="1">
        <w:r w:rsidRPr="00D94AE7">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25. Прием документов, необходимых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 xml:space="preserve">Юридическим фактом для начала административной процедуры является обращение заявителя с документами, указанными в пункте 11 настоящего Административного регламента, представление </w:t>
      </w:r>
      <w:proofErr w:type="gramStart"/>
      <w:r w:rsidRPr="00D94AE7">
        <w:rPr>
          <w:rFonts w:ascii="Times New Roman" w:eastAsia="Times New Roman" w:hAnsi="Times New Roman" w:cs="Times New Roman"/>
          <w:sz w:val="24"/>
          <w:szCs w:val="24"/>
          <w:lang w:eastAsia="ru-RU"/>
        </w:rPr>
        <w:t>которых</w:t>
      </w:r>
      <w:proofErr w:type="gramEnd"/>
      <w:r w:rsidRPr="00D94AE7">
        <w:rPr>
          <w:rFonts w:ascii="Times New Roman" w:eastAsia="Times New Roman" w:hAnsi="Times New Roman" w:cs="Times New Roman"/>
          <w:sz w:val="24"/>
          <w:szCs w:val="24"/>
          <w:lang w:eastAsia="ru-RU"/>
        </w:rPr>
        <w:t xml:space="preserve"> является для заявителя обязательным, в орган социальной защиты населения по месту жительства (пребывания) заявителя.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Должностными лицами, ответственными за выполнение административной процедуры, являются специалисты органа социальной защиты населения, ответственные за прием документов.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Административная процедура выполняется в следующей последовательности: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при личном обращении заявителя специалист органа социальной защиты населения, ответственный за прием документов, принимает документы, выполняя при этом следующие действия: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устанавливает личность заявителя;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делает копии представленных заявителем документов (оригиналы документов возвращаются заявителю), заверяет их;</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проводит первичную проверку представленных документов, удостоверяясь, что: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копии документов, представленные заявителем,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тексты документов написаны разборчиво;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 документах нет подчисток, приписок, зачеркнутых слов и иных неоговоренных исправлений;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документы не имеют серьезных повреждений, наличие которых не позволяет однозначно истолковать их содержание;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после приема документов специалист органа социальной защиты населения, ответственный за прием документов, регистрирует заявление в журнале выдачи удостоверений.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При регистрации заявления специалист органа социальной защиты населения, </w:t>
      </w:r>
      <w:r w:rsidRPr="00D94AE7">
        <w:rPr>
          <w:rFonts w:ascii="Times New Roman" w:eastAsia="Times New Roman" w:hAnsi="Times New Roman" w:cs="Times New Roman"/>
          <w:sz w:val="24"/>
          <w:szCs w:val="24"/>
          <w:lang w:eastAsia="ru-RU"/>
        </w:rPr>
        <w:lastRenderedPageBreak/>
        <w:t>ответственный за прием документов, вручает заявителю расписку-уведомление, в которой указывается дата принятия документов, необходимых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3) в случае если заявителем по собственной инициативе самостоятельно не </w:t>
      </w:r>
      <w:proofErr w:type="gramStart"/>
      <w:r w:rsidRPr="00D94AE7">
        <w:rPr>
          <w:rFonts w:ascii="Times New Roman" w:eastAsia="Times New Roman" w:hAnsi="Times New Roman" w:cs="Times New Roman"/>
          <w:sz w:val="24"/>
          <w:szCs w:val="24"/>
          <w:lang w:eastAsia="ru-RU"/>
        </w:rPr>
        <w:t>представлены</w:t>
      </w:r>
      <w:proofErr w:type="gramEnd"/>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документ, подтверждающий регистрацию по месту жительства или по месту пребывания на территории Челябинской области, орган социальной защиты населения в рамках межведомственного информационного взаимодействия запрашивает указанный документ в Управлении Федеральной миграционной службы по Челябинской области;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справка о неполучении другим родителем удостоверения (при раздельном проживании состоящих в браке родителей) орган социальной защиты населения в рамках межведомственного информационного взаимодействия запрашивает указанный документ в управлении социальной защиты населения по месту жительства (пребывания) другого родителя.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Межведомственный запрос оформляется в соответствии с требованиями, установленными статьей 7.2 </w:t>
      </w:r>
      <w:hyperlink r:id="rId53" w:history="1">
        <w:r w:rsidRPr="00D94AE7">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специалист органа социальной защиты населения, ответственный за прием документов, формирует из копий документов, представленных заявителем, и документов, полученных в рамках межведомственного информационного взаимодействия, личное дело.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Фотографии в личное дело не подшиваются. На первом листе каждого личного дела составляется опись содержащихся в нем документов;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5) по документам личного дела специалистом органа социальной защиты населения, ответственным за прием документов, формируется сопроводительное письмо в двух экземплярах.</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Два экземпляра сопроводительного письма, личные дела, фотографии, а также учетные данные в электронном виде направляются в Министерство.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Результатом выполнения административной процедуры является формирование личного дела заявителя и направление сопроводительного письма, личных дел, фотографий, а также учетных данных в электронном виде в Министерство.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Максимальный срок выполнения административной процедуры составляет 10 календарных дней со дня поступления документов в орган социальной защиты населения.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26. Особенности организации работы по приему документов в многофункциональном центре.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27.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устанавливает личность заявителя;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тексты документов написаны разборчиво;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 документах нет подчисток, приписок, зачеркнутых слов и иных неоговоренных исправлений;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документы не имеют серьезных повреждений, наличие которых не позволяет однозначно истолковать их содержание;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пункте 11 настоящего Административного регламента, представление которых является для заявителя обязательным.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 xml:space="preserve">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w:t>
      </w:r>
      <w:r w:rsidRPr="00D94AE7">
        <w:rPr>
          <w:rFonts w:ascii="Times New Roman" w:eastAsia="Times New Roman" w:hAnsi="Times New Roman" w:cs="Times New Roman"/>
          <w:sz w:val="24"/>
          <w:szCs w:val="24"/>
          <w:lang w:eastAsia="ru-RU"/>
        </w:rPr>
        <w:lastRenderedPageBreak/>
        <w:t>днем приема заявления о предоставлении государственной услуги от заявителя, в орган социальной защиты населения.</w:t>
      </w:r>
      <w:proofErr w:type="gramEnd"/>
      <w:r w:rsidRPr="00D94AE7">
        <w:rPr>
          <w:rFonts w:ascii="Times New Roman" w:eastAsia="Times New Roman" w:hAnsi="Times New Roman" w:cs="Times New Roman"/>
          <w:sz w:val="24"/>
          <w:szCs w:val="24"/>
          <w:lang w:eastAsia="ru-RU"/>
        </w:rPr>
        <w:t xml:space="preserve"> Должностное лицо органа социальной защиты населения, ответственное за прием документов, в книге учета личных дел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54"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случае отсутствия технической возможности направления заявления и </w:t>
      </w:r>
      <w:proofErr w:type="gramStart"/>
      <w:r w:rsidRPr="00D94AE7">
        <w:rPr>
          <w:rFonts w:ascii="Times New Roman" w:eastAsia="Times New Roman" w:hAnsi="Times New Roman" w:cs="Times New Roman"/>
          <w:sz w:val="24"/>
          <w:szCs w:val="24"/>
          <w:lang w:eastAsia="ru-RU"/>
        </w:rPr>
        <w:t>скан-образов</w:t>
      </w:r>
      <w:proofErr w:type="gramEnd"/>
      <w:r w:rsidRPr="00D94AE7">
        <w:rPr>
          <w:rFonts w:ascii="Times New Roman" w:eastAsia="Times New Roman" w:hAnsi="Times New Roman" w:cs="Times New Roman"/>
          <w:sz w:val="24"/>
          <w:szCs w:val="24"/>
          <w:lang w:eastAsia="ru-RU"/>
        </w:rP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55"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56"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27-1. Особенности выполнения административных процедур в электронной форме: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Регионального портала не осуществляется;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r>
      <w:proofErr w:type="gramStart"/>
      <w:r w:rsidRPr="00D94AE7">
        <w:rPr>
          <w:rFonts w:ascii="Times New Roman" w:eastAsia="Times New Roman" w:hAnsi="Times New Roman" w:cs="Times New Roman"/>
          <w:sz w:val="24"/>
          <w:szCs w:val="24"/>
          <w:lang w:eastAsia="ru-RU"/>
        </w:rPr>
        <w:t>3) 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заявления. Предоставление государственной услуги начинается со дня приема и регистрации уполномоченным должностным лицом органа социальной защиты населения документов, необходимых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Прием и регистрация заявления осуществляются уполномоченным должностным лицом органа социальной защиты населения.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После регистрации заявление направляется в структурное подразделение, ответственное за предоставление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результат предоставления государственной услуги с использованием Регионального портала не предоставляется;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5) заявитель имеет возможность получения информации о ходе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При предоставлении государственной услуги в электронной форме заявителю направляется: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уведомление о приеме и регистрации заявления и иных документов, необходимых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уведомление о результатах рассмотрения документов, необходимых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6) возможность оценить доступность и качество государственной услуги на Региональном портале отсутствует.</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(п. 27-1 </w:t>
      </w:r>
      <w:proofErr w:type="gramStart"/>
      <w:r w:rsidRPr="00D94AE7">
        <w:rPr>
          <w:rFonts w:ascii="Times New Roman" w:eastAsia="Times New Roman" w:hAnsi="Times New Roman" w:cs="Times New Roman"/>
          <w:sz w:val="24"/>
          <w:szCs w:val="24"/>
          <w:lang w:eastAsia="ru-RU"/>
        </w:rPr>
        <w:t>введен</w:t>
      </w:r>
      <w:proofErr w:type="gramEnd"/>
      <w:r w:rsidRPr="00D94AE7">
        <w:rPr>
          <w:rFonts w:ascii="Times New Roman" w:eastAsia="Times New Roman" w:hAnsi="Times New Roman" w:cs="Times New Roman"/>
          <w:sz w:val="24"/>
          <w:szCs w:val="24"/>
          <w:lang w:eastAsia="ru-RU"/>
        </w:rPr>
        <w:t xml:space="preserve"> </w:t>
      </w:r>
      <w:hyperlink r:id="rId57"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28. Особенности организации работы мобильной социальной службы в целях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государственной услуги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w:t>
      </w:r>
      <w:proofErr w:type="gramEnd"/>
      <w:r w:rsidRPr="00D94AE7">
        <w:rPr>
          <w:rFonts w:ascii="Times New Roman" w:eastAsia="Times New Roman" w:hAnsi="Times New Roman" w:cs="Times New Roman"/>
          <w:sz w:val="24"/>
          <w:szCs w:val="24"/>
          <w:lang w:eastAsia="ru-RU"/>
        </w:rPr>
        <w:t xml:space="preserve"> (ноутбук) и копировально-множительную технику;</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w:t>
      </w:r>
      <w:r w:rsidRPr="00D94AE7">
        <w:rPr>
          <w:rFonts w:ascii="Times New Roman" w:eastAsia="Times New Roman" w:hAnsi="Times New Roman" w:cs="Times New Roman"/>
          <w:sz w:val="24"/>
          <w:szCs w:val="24"/>
          <w:lang w:eastAsia="ru-RU"/>
        </w:rPr>
        <w:lastRenderedPageBreak/>
        <w:t>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6) прием заявителей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Срок передачи документов, необходимых для предоставления государственной услуги, в орган социальной защиты населения не должен превышать 1 рабочего дня.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29. Принятие решения о предоставлении либо об отказе в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Юридическим фактом для начала административной процедуры является поступление в Министерство сопроводительного письма, личных дел, фотографий, а также учетных данных в электронном виде.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Должностными лицами, ответственными за исполнение административной процедуры, являются специалисты Министерства, ответственные за проверку документов заявителя.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Административная процедура выполняется в следующей последовательности: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специалист Министерства, ответственный за проверку документов, осуществляет запись учетных данных, представленных в электронном виде, в базу данных муниципальных районов и городских округов Челябинской области и регистрирует личные дела;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2) специалист Министерства, ответственный за проверку документов, рассматривает </w:t>
      </w:r>
      <w:r w:rsidRPr="00D94AE7">
        <w:rPr>
          <w:rFonts w:ascii="Times New Roman" w:eastAsia="Times New Roman" w:hAnsi="Times New Roman" w:cs="Times New Roman"/>
          <w:sz w:val="24"/>
          <w:szCs w:val="24"/>
          <w:lang w:eastAsia="ru-RU"/>
        </w:rPr>
        <w:lastRenderedPageBreak/>
        <w:t>личные дела на наличие либо отсутствие в них оснований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При обнаружении ошибок (неточностей) в личных делах, а также при обнаружении расхождений в документах, содержащихся в личных делах, представленных из органов социальной защиты населения, личные дела возвращаются в указанные органы для устранения выявленных нарушений.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По результатам рассмотрения личных дел специалистом Министерства, ответственным за проверку документов, осуществляется подготовка одного из следующих решений: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о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об отказе в предоставлении государственной услуги при наличии оснований, перечисленных в пункте 14 настоящего Административного регламента.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Решение о предоставлении государственной услуги оформляется путем включения заявителя в ведомость на выдачу удостоверений, которая подписывается начальником управления социального развития Министерства и утверждается заместителем Министра социальных отношений Челябинской области, курирующим данное направление работы, в течение 15 календарных дней со дня поступления личного дела в Министерство.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Решение об отказе в предоставлении государственной услуги оформляется в виде письменного уведомления с обоснованием причин отказа, которое направляется специалистом Министерства, ответственным за проверку документов, по почте заявителю, а копия - в орган социальной защиты населения по месту жительства (пребывания) заявителя с приложением личного дела и фотографий в течение 5 календарных дней со дня вынесения соответствующего решения.</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Результатом выполнения административной процедуры является: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включение заявителя в ведомость на выдачу удостоверений;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направление по почте заявителю письменного уведомления об отказе в предоставлении государственной услуги с обоснованием причин отказа.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Максимальный срок выполнения административной процедуры составляет 15 календарных дней со дня поступления личного дела в Министерство.</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30. Оформление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Юридическим фактом для начала административной процедуры является включение заявителя в ведомость на выдачу удостоверений.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Должностными лицами, ответственными за исполнение административной процедуры, являются специалисты Министерства, ответственные за оформление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Административная процедура выполняется в следующей последовательности: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необходимое количество бланков удостоверений специалист Министерства, ответственный за оформление удостоверения, получает в бухгалтерии Министерства в порядке, определенном для бланков строгой отчетности;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удостоверение оформляется специалистом Министерства, ответственным за оформление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оформленные удостоверения одновременно с личными делами передаются специалисту органа социальной защиты населения, ответственному за выдачу заявителю удостоверения, на основании доверенности и документа, удостоверяющего личность.</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Факт передачи документов регистрируется в книге учета документов, переданных Министерством в органы социальной защиты населения.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Результатом выполнения административной процедуры является оформление удостоверения и его передача вместе с личным делом специалисту органа социальной защиты населения, ответственному за выдачу заявителю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Максимальный срок выполнения административной процедуры составляет 3 календарных дня со дня включения заявителя в ведомость на выдачу удостоверений.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31. Выдача заявителю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Юридическим фактом для начала административной процедуры является оформление удостоверения и его передача вместе с личным делом специалисту органа социальной защиты населения, ответственному за выдачу заявителю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Должностными лицами, ответственными за исполнение административной процедуры, являются специалисты органа социальной защиты населения, ответственные за выдачу заявителю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Специалист органа социальной защиты населения, ответственный за выдачу заявителю удостоверения, при выдаче удостоверения устанавливает личность заявителя и выдает удостоверение заявителю.</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Выдача удостоверения регистрируется специалистом органа социальной защиты населения, ответственным за выдачу заявителю удостоверения, в журнале выдачи удостоверений.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Журнал должен быть пронумерован, прошнурован, подписан руководителем органа социальной защиты населения и заверен печатью органа социальной защиты населения.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Специалист органа социальной защиты населения, ответственный за выдачу заявителю удостоверения, вручает удостоверение заявителю под подпись.</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Результатом выполнения административной процедуры является выдача заявителю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составляет 2 </w:t>
      </w:r>
      <w:proofErr w:type="gramStart"/>
      <w:r w:rsidRPr="00D94AE7">
        <w:rPr>
          <w:rFonts w:ascii="Times New Roman" w:eastAsia="Times New Roman" w:hAnsi="Times New Roman" w:cs="Times New Roman"/>
          <w:sz w:val="24"/>
          <w:szCs w:val="24"/>
          <w:lang w:eastAsia="ru-RU"/>
        </w:rPr>
        <w:t>календарных</w:t>
      </w:r>
      <w:proofErr w:type="gramEnd"/>
      <w:r w:rsidRPr="00D94AE7">
        <w:rPr>
          <w:rFonts w:ascii="Times New Roman" w:eastAsia="Times New Roman" w:hAnsi="Times New Roman" w:cs="Times New Roman"/>
          <w:sz w:val="24"/>
          <w:szCs w:val="24"/>
          <w:lang w:eastAsia="ru-RU"/>
        </w:rPr>
        <w:t xml:space="preserve"> дня со дня получения специалистом органа социальной защиты населения, ответственным за выдачу заявителю удостоверения, в Министерстве оформленного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32. Оформление и выдача дубликата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w:t>
      </w:r>
      <w:proofErr w:type="gramStart"/>
      <w:r w:rsidRPr="00D94AE7">
        <w:rPr>
          <w:rFonts w:ascii="Times New Roman" w:eastAsia="Times New Roman" w:hAnsi="Times New Roman" w:cs="Times New Roman"/>
          <w:sz w:val="24"/>
          <w:szCs w:val="24"/>
          <w:lang w:eastAsia="ru-RU"/>
        </w:rPr>
        <w:t>случаях</w:t>
      </w:r>
      <w:proofErr w:type="gramEnd"/>
      <w:r w:rsidRPr="00D94AE7">
        <w:rPr>
          <w:rFonts w:ascii="Times New Roman" w:eastAsia="Times New Roman" w:hAnsi="Times New Roman" w:cs="Times New Roman"/>
          <w:sz w:val="24"/>
          <w:szCs w:val="24"/>
          <w:lang w:eastAsia="ru-RU"/>
        </w:rPr>
        <w:t xml:space="preserve"> когда удостоверение пришло в негодность или утрачено, выдается дубликат удостоверения в порядке, установленном настоящим Административным регламентом для выдачи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При оформлении дубликата удостоверения в нем ставится штамп или производится запись: "Дубликат".</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При получении дубликата удостоверения удостоверение, которое пришло в негодность, сдается в орган социальной защиты населения.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33. Продление срока действия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Основания для продления срока действия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1) рождение (усыновление) четвертого и последующих детей;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2) вступление в брак родителей, имеющих детей от предыдущих браков, если в семье после этого становится четверо и более детей;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восстановление родителей в родительских правах или выбытие ребенка с полного государственного обеспечения, если в семье становится четверо и более детей.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Для продления срока действия удостоверения заявитель обращается с заявлением в орган социальной защиты населения по месту жительства (пребывания) с указанием причины продления.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При обращении заявителя специалист органа социальной защиты населения, ответственный за прием документов, проверяет документы, подтверждающие основания для продления срока действия удостоверения, указанные в настоящем пункте, и регистрирует заявление.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Заявления о продлении срока действия удостоверения, удостоверения и личные дела, дополненные документами, подтверждающими основания для продления срока действия удостоверения, указанные в настоящем пункте, направляются специалистом органа социальной защиты населения, ответственным за прием документов, в Министерство с сопроводительным письмом в течение 10 календарных дней со дня регистрации заявления.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Решение о продлении срока действия удостоверения оформляется в порядке, установленном настоящим Административным регламентом для выдачи удостоверения.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При продлении срока действия удостоверения в графе "Продлено по" удостоверения ставится новый срок, который заверяется гербовой печатью и подписью заместителя Министра, курирующего данное направление работы.</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 графы "Сведения о детях" вносится информация о четвертых и последующих детях.</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Продление срока действия удостоверения допускается не более двух раз.</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При возникновении основания для продления срока действия удостоверения в третий раз выдается новое удостоверение в порядке, установленном настоящим пунктом.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Удостоверение, подлежащее замене в связи с продлением срока действия в третий раз, сдается в орган социальной защиты населения.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34. Исправление допущенных опечаток и ошибок в выданных Министерством документах осуществляется Министерством в течение 5 рабочих дней со дня обращения заявителя.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34-1. Утратил силу. - </w:t>
      </w:r>
      <w:hyperlink r:id="rId58" w:history="1">
        <w:r w:rsidRPr="00D94AE7">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4AE7">
        <w:rPr>
          <w:rFonts w:ascii="Times New Roman" w:eastAsia="Times New Roman" w:hAnsi="Times New Roman" w:cs="Times New Roman"/>
          <w:b/>
          <w:bCs/>
          <w:sz w:val="27"/>
          <w:szCs w:val="27"/>
          <w:lang w:eastAsia="ru-RU"/>
        </w:rPr>
        <w:t xml:space="preserve">IV. Формы </w:t>
      </w:r>
      <w:proofErr w:type="gramStart"/>
      <w:r w:rsidRPr="00D94AE7">
        <w:rPr>
          <w:rFonts w:ascii="Times New Roman" w:eastAsia="Times New Roman" w:hAnsi="Times New Roman" w:cs="Times New Roman"/>
          <w:b/>
          <w:bCs/>
          <w:sz w:val="27"/>
          <w:szCs w:val="27"/>
          <w:lang w:eastAsia="ru-RU"/>
        </w:rPr>
        <w:t>контроля за</w:t>
      </w:r>
      <w:proofErr w:type="gramEnd"/>
      <w:r w:rsidRPr="00D94AE7">
        <w:rPr>
          <w:rFonts w:ascii="Times New Roman" w:eastAsia="Times New Roman" w:hAnsi="Times New Roman" w:cs="Times New Roman"/>
          <w:b/>
          <w:bCs/>
          <w:sz w:val="27"/>
          <w:szCs w:val="27"/>
          <w:lang w:eastAsia="ru-RU"/>
        </w:rPr>
        <w:t xml:space="preserve"> исполнением Административного регламента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35. Текущий </w:t>
      </w:r>
      <w:proofErr w:type="gramStart"/>
      <w:r w:rsidRPr="00D94AE7">
        <w:rPr>
          <w:rFonts w:ascii="Times New Roman" w:eastAsia="Times New Roman" w:hAnsi="Times New Roman" w:cs="Times New Roman"/>
          <w:sz w:val="24"/>
          <w:szCs w:val="24"/>
          <w:lang w:eastAsia="ru-RU"/>
        </w:rPr>
        <w:t>контроль за</w:t>
      </w:r>
      <w:proofErr w:type="gramEnd"/>
      <w:r w:rsidRPr="00D94AE7">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органов социальной защиты населения,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населения, Министром.</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населения, Министерства, муниципальных служащих органов социальной защиты населения (далее именуются - муниципальные служащие) и государственных гражданских служащих Министерства (далее именуются - государственные служащие</w:t>
      </w:r>
      <w:proofErr w:type="gramEnd"/>
      <w:r w:rsidRPr="00D94AE7">
        <w:rPr>
          <w:rFonts w:ascii="Times New Roman" w:eastAsia="Times New Roman" w:hAnsi="Times New Roman" w:cs="Times New Roman"/>
          <w:sz w:val="24"/>
          <w:szCs w:val="24"/>
          <w:lang w:eastAsia="ru-RU"/>
        </w:rPr>
        <w:t>), участвующих в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36.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Плановые и внеплановые проверки осуществляются на основании муниципального правового акта, приказа Министерства.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Плановые проверки проводятся один раз в год.</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37. Для проведения проверки полноты и качества предоставления государственной услуги формируется комиссия из числа сотрудников органов социальной защиты населения,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38.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39. Ответственность должностных лиц, государственных служащих, муниципальных </w:t>
      </w:r>
      <w:r w:rsidRPr="00D94AE7">
        <w:rPr>
          <w:rFonts w:ascii="Times New Roman" w:eastAsia="Times New Roman" w:hAnsi="Times New Roman" w:cs="Times New Roman"/>
          <w:sz w:val="24"/>
          <w:szCs w:val="24"/>
          <w:lang w:eastAsia="ru-RU"/>
        </w:rPr>
        <w:lastRenderedPageBreak/>
        <w:t>служащих за решения и действия (бездействие), принимаемые (осуществляемые) в ходе исполнения Административного регламента: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государственные служащие и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w:t>
      </w:r>
      <w:hyperlink r:id="rId59" w:history="1">
        <w:r w:rsidRPr="00D94AE7">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Pr="00D94AE7">
        <w:rPr>
          <w:rFonts w:ascii="Times New Roman" w:eastAsia="Times New Roman" w:hAnsi="Times New Roman" w:cs="Times New Roman"/>
          <w:sz w:val="24"/>
          <w:szCs w:val="24"/>
          <w:lang w:eastAsia="ru-RU"/>
        </w:rPr>
        <w:t xml:space="preserve"> и положениями должностных регламентов (инструкций).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частью 1 статьи 16 </w:t>
      </w:r>
      <w:hyperlink r:id="rId60" w:history="1">
        <w:r w:rsidRPr="00D94AE7">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94AE7">
        <w:rPr>
          <w:rFonts w:ascii="Times New Roman" w:eastAsia="Times New Roman" w:hAnsi="Times New Roman" w:cs="Times New Roman"/>
          <w:sz w:val="24"/>
          <w:szCs w:val="24"/>
          <w:lang w:eastAsia="ru-RU"/>
        </w:rPr>
        <w:t xml:space="preserve">, привлекаются к ответственности, в том числе установленной </w:t>
      </w:r>
      <w:hyperlink r:id="rId61" w:history="1">
        <w:r w:rsidRPr="00D94AE7">
          <w:rPr>
            <w:rFonts w:ascii="Times New Roman" w:eastAsia="Times New Roman" w:hAnsi="Times New Roman" w:cs="Times New Roman"/>
            <w:color w:val="0000FF"/>
            <w:sz w:val="24"/>
            <w:szCs w:val="24"/>
            <w:u w:val="single"/>
            <w:lang w:eastAsia="ru-RU"/>
          </w:rPr>
          <w:t>Уголовным кодексом Российской Федерации</w:t>
        </w:r>
      </w:hyperlink>
      <w:r w:rsidRPr="00D94AE7">
        <w:rPr>
          <w:rFonts w:ascii="Times New Roman" w:eastAsia="Times New Roman" w:hAnsi="Times New Roman" w:cs="Times New Roman"/>
          <w:sz w:val="24"/>
          <w:szCs w:val="24"/>
          <w:lang w:eastAsia="ru-RU"/>
        </w:rPr>
        <w:t xml:space="preserve"> и </w:t>
      </w:r>
      <w:hyperlink r:id="rId62" w:history="1">
        <w:r w:rsidRPr="00D94AE7">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D94AE7">
        <w:rPr>
          <w:rFonts w:ascii="Times New Roman" w:eastAsia="Times New Roman" w:hAnsi="Times New Roman" w:cs="Times New Roman"/>
          <w:sz w:val="24"/>
          <w:szCs w:val="24"/>
          <w:lang w:eastAsia="ru-RU"/>
        </w:rPr>
        <w:t xml:space="preserve"> для должностных лиц.</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63"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94AE7">
        <w:rPr>
          <w:rFonts w:ascii="Times New Roman" w:eastAsia="Times New Roman" w:hAnsi="Times New Roman" w:cs="Times New Roman"/>
          <w:b/>
          <w:bCs/>
          <w:sz w:val="27"/>
          <w:szCs w:val="27"/>
          <w:lang w:eastAsia="ru-RU"/>
        </w:rPr>
        <w:br/>
      </w:r>
      <w:r w:rsidRPr="00D94AE7">
        <w:rPr>
          <w:rFonts w:ascii="Times New Roman" w:eastAsia="Times New Roman" w:hAnsi="Times New Roman" w:cs="Times New Roman"/>
          <w:b/>
          <w:bCs/>
          <w:sz w:val="27"/>
          <w:szCs w:val="27"/>
          <w:lang w:eastAsia="ru-RU"/>
        </w:rPr>
        <w:br/>
        <w:t xml:space="preserve">V. Досудебный (внесудебный) порядок обжалования решений и действий (бездействия) Министерства, органа социальной защиты населения, многофункционального центра, организаций, указанных в части 1.1 статьи 16 </w:t>
      </w:r>
      <w:hyperlink r:id="rId64" w:history="1">
        <w:r w:rsidRPr="00D94AE7">
          <w:rPr>
            <w:rFonts w:ascii="Times New Roman" w:eastAsia="Times New Roman" w:hAnsi="Times New Roman" w:cs="Times New Roman"/>
            <w:b/>
            <w:bCs/>
            <w:color w:val="0000FF"/>
            <w:sz w:val="27"/>
            <w:szCs w:val="27"/>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94AE7">
        <w:rPr>
          <w:rFonts w:ascii="Times New Roman" w:eastAsia="Times New Roman" w:hAnsi="Times New Roman" w:cs="Times New Roman"/>
          <w:b/>
          <w:bCs/>
          <w:sz w:val="27"/>
          <w:szCs w:val="27"/>
          <w:lang w:eastAsia="ru-RU"/>
        </w:rPr>
        <w:t xml:space="preserve">, а также их должностных лиц, государственных служащих, муниципальных служащих, работников </w:t>
      </w:r>
    </w:p>
    <w:p w:rsidR="00D94AE7" w:rsidRPr="00D94AE7" w:rsidRDefault="00D94AE7" w:rsidP="00D94A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t xml:space="preserve">(в ред. </w:t>
      </w:r>
      <w:hyperlink r:id="rId65"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r w:rsidRPr="00D94AE7">
        <w:rPr>
          <w:rFonts w:ascii="Times New Roman" w:eastAsia="Times New Roman" w:hAnsi="Times New Roman" w:cs="Times New Roman"/>
          <w:sz w:val="24"/>
          <w:szCs w:val="24"/>
          <w:lang w:eastAsia="ru-RU"/>
        </w:rPr>
        <w:br/>
        <w:t>40.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многофункциональным центром, должностными лицами Министерства, органов социальной защиты населения, государственным служащим, муниципальным служащим, работником многофункционального центра при получении данным заявителем государственной услуги.</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w:t>
      </w:r>
      <w:proofErr w:type="gramStart"/>
      <w:r w:rsidRPr="00D94AE7">
        <w:rPr>
          <w:rFonts w:ascii="Times New Roman" w:eastAsia="Times New Roman" w:hAnsi="Times New Roman" w:cs="Times New Roman"/>
          <w:sz w:val="24"/>
          <w:szCs w:val="24"/>
          <w:lang w:eastAsia="ru-RU"/>
        </w:rPr>
        <w:t>п</w:t>
      </w:r>
      <w:proofErr w:type="gramEnd"/>
      <w:r w:rsidRPr="00D94AE7">
        <w:rPr>
          <w:rFonts w:ascii="Times New Roman" w:eastAsia="Times New Roman" w:hAnsi="Times New Roman" w:cs="Times New Roman"/>
          <w:sz w:val="24"/>
          <w:szCs w:val="24"/>
          <w:lang w:eastAsia="ru-RU"/>
        </w:rPr>
        <w:t xml:space="preserve">. 40 в ред. </w:t>
      </w:r>
      <w:hyperlink r:id="rId66"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41. Информирование заявителей о порядке подачи и рассмотрения жалобы осуществляется следующими способами: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в Министерстве по адресу: 454048, город Челябинск, улица Воровского, дом 30, кабинет 9, телефоны: 8 (351) 232-41-94;</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на информационных стендах, расположенных в зданиях Министерства, органов социальной защиты населения;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на официальных сайтах Министерства, органов социальной защиты населения;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на информационных стендах, расположенных в зданиях многофункциональных центров;</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на Федеральном портале.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на Региональном портале.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67"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68"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D94AE7">
          <w:rPr>
            <w:rFonts w:ascii="Times New Roman" w:eastAsia="Times New Roman" w:hAnsi="Times New Roman" w:cs="Times New Roman"/>
            <w:color w:val="0000FF"/>
            <w:sz w:val="24"/>
            <w:szCs w:val="24"/>
            <w:u w:val="single"/>
            <w:lang w:eastAsia="ru-RU"/>
          </w:rPr>
          <w:t xml:space="preserve"> органов государственной власти Челябинской области"</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(п. 41 в ред. </w:t>
      </w:r>
      <w:hyperlink r:id="rId69"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20.02.2018 N 61-П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42.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Заявитель может обратиться с </w:t>
      </w:r>
      <w:proofErr w:type="gramStart"/>
      <w:r w:rsidRPr="00D94AE7">
        <w:rPr>
          <w:rFonts w:ascii="Times New Roman" w:eastAsia="Times New Roman" w:hAnsi="Times New Roman" w:cs="Times New Roman"/>
          <w:sz w:val="24"/>
          <w:szCs w:val="24"/>
          <w:lang w:eastAsia="ru-RU"/>
        </w:rPr>
        <w:t>жалобой</w:t>
      </w:r>
      <w:proofErr w:type="gramEnd"/>
      <w:r w:rsidRPr="00D94AE7">
        <w:rPr>
          <w:rFonts w:ascii="Times New Roman" w:eastAsia="Times New Roman" w:hAnsi="Times New Roman" w:cs="Times New Roman"/>
          <w:sz w:val="24"/>
          <w:szCs w:val="24"/>
          <w:lang w:eastAsia="ru-RU"/>
        </w:rPr>
        <w:t xml:space="preserve"> в том числе в следующих случаях:</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1) нарушение срока регистрации запроса о предоставлении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2) нарушение срока предоставления государственной услуги. </w:t>
      </w:r>
      <w:proofErr w:type="gramStart"/>
      <w:r w:rsidRPr="00D94AE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70" w:history="1">
        <w:r w:rsidRPr="00D94AE7">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94AE7">
        <w:rPr>
          <w:rFonts w:ascii="Times New Roman" w:eastAsia="Times New Roman" w:hAnsi="Times New Roman" w:cs="Times New Roman"/>
          <w:sz w:val="24"/>
          <w:szCs w:val="24"/>
          <w:lang w:eastAsia="ru-RU"/>
        </w:rPr>
        <w:t>;</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71"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D94AE7">
        <w:rPr>
          <w:rFonts w:ascii="Times New Roman" w:eastAsia="Times New Roman" w:hAnsi="Times New Roman" w:cs="Times New Roman"/>
          <w:sz w:val="24"/>
          <w:szCs w:val="24"/>
          <w:lang w:eastAsia="ru-RU"/>
        </w:rPr>
        <w:t xml:space="preserve"> </w:t>
      </w:r>
      <w:proofErr w:type="gramStart"/>
      <w:r w:rsidRPr="00D94AE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72" w:history="1">
        <w:r w:rsidRPr="00D94AE7">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94AE7">
        <w:rPr>
          <w:rFonts w:ascii="Times New Roman" w:eastAsia="Times New Roman" w:hAnsi="Times New Roman" w:cs="Times New Roman"/>
          <w:sz w:val="24"/>
          <w:szCs w:val="24"/>
          <w:lang w:eastAsia="ru-RU"/>
        </w:rPr>
        <w:t>;</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r>
      <w:proofErr w:type="gramStart"/>
      <w:r w:rsidRPr="00D94AE7">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D94AE7">
        <w:rPr>
          <w:rFonts w:ascii="Times New Roman" w:eastAsia="Times New Roman" w:hAnsi="Times New Roman" w:cs="Times New Roman"/>
          <w:sz w:val="24"/>
          <w:szCs w:val="24"/>
          <w:lang w:eastAsia="ru-RU"/>
        </w:rPr>
        <w:t xml:space="preserve"> </w:t>
      </w:r>
      <w:proofErr w:type="gramStart"/>
      <w:r w:rsidRPr="00D94AE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73" w:history="1">
        <w:r w:rsidRPr="00D94AE7">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94AE7">
        <w:rPr>
          <w:rFonts w:ascii="Times New Roman" w:eastAsia="Times New Roman" w:hAnsi="Times New Roman" w:cs="Times New Roman"/>
          <w:sz w:val="24"/>
          <w:szCs w:val="24"/>
          <w:lang w:eastAsia="ru-RU"/>
        </w:rPr>
        <w:t>.</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пункта 12 настоящего Административного регламента. </w:t>
      </w:r>
      <w:proofErr w:type="gramStart"/>
      <w:r w:rsidRPr="00D94AE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частью 1.3 статьи 16 </w:t>
      </w:r>
      <w:hyperlink r:id="rId74" w:history="1">
        <w:r w:rsidRPr="00D94AE7">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94AE7">
        <w:rPr>
          <w:rFonts w:ascii="Times New Roman" w:eastAsia="Times New Roman" w:hAnsi="Times New Roman" w:cs="Times New Roman"/>
          <w:sz w:val="24"/>
          <w:szCs w:val="24"/>
          <w:lang w:eastAsia="ru-RU"/>
        </w:rPr>
        <w:t>.</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w:t>
      </w:r>
      <w:proofErr w:type="spellStart"/>
      <w:r w:rsidRPr="00D94AE7">
        <w:rPr>
          <w:rFonts w:ascii="Times New Roman" w:eastAsia="Times New Roman" w:hAnsi="Times New Roman" w:cs="Times New Roman"/>
          <w:sz w:val="24"/>
          <w:szCs w:val="24"/>
          <w:lang w:eastAsia="ru-RU"/>
        </w:rPr>
        <w:t>пп</w:t>
      </w:r>
      <w:proofErr w:type="spellEnd"/>
      <w:r w:rsidRPr="00D94AE7">
        <w:rPr>
          <w:rFonts w:ascii="Times New Roman" w:eastAsia="Times New Roman" w:hAnsi="Times New Roman" w:cs="Times New Roman"/>
          <w:sz w:val="24"/>
          <w:szCs w:val="24"/>
          <w:lang w:eastAsia="ru-RU"/>
        </w:rPr>
        <w:t xml:space="preserve">. 10 </w:t>
      </w:r>
      <w:proofErr w:type="gramStart"/>
      <w:r w:rsidRPr="00D94AE7">
        <w:rPr>
          <w:rFonts w:ascii="Times New Roman" w:eastAsia="Times New Roman" w:hAnsi="Times New Roman" w:cs="Times New Roman"/>
          <w:sz w:val="24"/>
          <w:szCs w:val="24"/>
          <w:lang w:eastAsia="ru-RU"/>
        </w:rPr>
        <w:t>введен</w:t>
      </w:r>
      <w:proofErr w:type="gramEnd"/>
      <w:r w:rsidRPr="00D94AE7">
        <w:rPr>
          <w:rFonts w:ascii="Times New Roman" w:eastAsia="Times New Roman" w:hAnsi="Times New Roman" w:cs="Times New Roman"/>
          <w:sz w:val="24"/>
          <w:szCs w:val="24"/>
          <w:lang w:eastAsia="ru-RU"/>
        </w:rPr>
        <w:t xml:space="preserve"> </w:t>
      </w:r>
      <w:hyperlink r:id="rId75"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 xml:space="preserve">Досудебное (внесудебное) обжалование заявителем действий (бездействия) организаций, указанных в части 1.1 статьи 16 </w:t>
      </w:r>
      <w:hyperlink r:id="rId76" w:history="1">
        <w:r w:rsidRPr="00D94AE7">
          <w:rPr>
            <w:rFonts w:ascii="Times New Roman" w:eastAsia="Times New Roman" w:hAnsi="Times New Roman" w:cs="Times New Roman"/>
            <w:color w:val="0000FF"/>
            <w:sz w:val="24"/>
            <w:szCs w:val="24"/>
            <w:u w:val="single"/>
            <w:lang w:eastAsia="ru-RU"/>
          </w:rPr>
          <w:t>Федерального закона от 27 июля 2010 года N 210-ФЗ "Об организации предоставления государственных и муниципальных услуг"</w:t>
        </w:r>
      </w:hyperlink>
      <w:r w:rsidRPr="00D94AE7">
        <w:rPr>
          <w:rFonts w:ascii="Times New Roman" w:eastAsia="Times New Roman" w:hAnsi="Times New Roman" w:cs="Times New Roman"/>
          <w:sz w:val="24"/>
          <w:szCs w:val="24"/>
          <w:lang w:eastAsia="ru-RU"/>
        </w:rPr>
        <w:t>,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rsidRPr="00D94AE7">
        <w:rPr>
          <w:rFonts w:ascii="Times New Roman" w:eastAsia="Times New Roman" w:hAnsi="Times New Roman" w:cs="Times New Roman"/>
          <w:sz w:val="24"/>
          <w:szCs w:val="24"/>
          <w:lang w:eastAsia="ru-RU"/>
        </w:rPr>
        <w:t xml:space="preserve">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(п. 42 в ред. </w:t>
      </w:r>
      <w:hyperlink r:id="rId77"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43. Основанием для начала процедуры досудебного (внесудебного) обжалования является жалоба заявителя.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w:t>
      </w:r>
      <w:proofErr w:type="gramStart"/>
      <w:r w:rsidRPr="00D94AE7">
        <w:rPr>
          <w:rFonts w:ascii="Times New Roman" w:eastAsia="Times New Roman" w:hAnsi="Times New Roman" w:cs="Times New Roman"/>
          <w:sz w:val="24"/>
          <w:szCs w:val="24"/>
          <w:lang w:eastAsia="ru-RU"/>
        </w:rPr>
        <w:t>в</w:t>
      </w:r>
      <w:proofErr w:type="gramEnd"/>
      <w:r w:rsidRPr="00D94AE7">
        <w:rPr>
          <w:rFonts w:ascii="Times New Roman" w:eastAsia="Times New Roman" w:hAnsi="Times New Roman" w:cs="Times New Roman"/>
          <w:sz w:val="24"/>
          <w:szCs w:val="24"/>
          <w:lang w:eastAsia="ru-RU"/>
        </w:rPr>
        <w:t xml:space="preserve"> ред. </w:t>
      </w:r>
      <w:hyperlink r:id="rId78"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Жалоба подается в Министерство, орган социальной защиты населения, многофункциональный центр либо в орган местного самоуправления публично-правового </w:t>
      </w:r>
      <w:r w:rsidRPr="00D94AE7">
        <w:rPr>
          <w:rFonts w:ascii="Times New Roman" w:eastAsia="Times New Roman" w:hAnsi="Times New Roman" w:cs="Times New Roman"/>
          <w:sz w:val="24"/>
          <w:szCs w:val="24"/>
          <w:lang w:eastAsia="ru-RU"/>
        </w:rPr>
        <w:lastRenderedPageBreak/>
        <w:t>образования, являющийся учредителем многофункционального центра (далее именуется - учредитель многофункционального центра).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79" w:history="1">
        <w:r w:rsidRPr="00D94AE7">
          <w:rPr>
            <w:rFonts w:ascii="Times New Roman" w:eastAsia="Times New Roman" w:hAnsi="Times New Roman" w:cs="Times New Roman"/>
            <w:color w:val="0000FF"/>
            <w:sz w:val="24"/>
            <w:szCs w:val="24"/>
            <w:u w:val="single"/>
            <w:lang w:eastAsia="ru-RU"/>
          </w:rPr>
          <w:t>Постановлений Правительства Челябинской области от 20.06.2018 N 299-П</w:t>
        </w:r>
      </w:hyperlink>
      <w:r w:rsidRPr="00D94AE7">
        <w:rPr>
          <w:rFonts w:ascii="Times New Roman" w:eastAsia="Times New Roman" w:hAnsi="Times New Roman" w:cs="Times New Roman"/>
          <w:sz w:val="24"/>
          <w:szCs w:val="24"/>
          <w:lang w:eastAsia="ru-RU"/>
        </w:rPr>
        <w:t xml:space="preserve">, </w:t>
      </w:r>
      <w:hyperlink r:id="rId80" w:history="1">
        <w:r w:rsidRPr="00D94AE7">
          <w:rPr>
            <w:rFonts w:ascii="Times New Roman" w:eastAsia="Times New Roman" w:hAnsi="Times New Roman" w:cs="Times New Roman"/>
            <w:color w:val="0000FF"/>
            <w:sz w:val="24"/>
            <w:szCs w:val="24"/>
            <w:u w:val="single"/>
            <w:lang w:eastAsia="ru-RU"/>
          </w:rPr>
          <w:t>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населения (при наличии), Министерства, Федерального и Регионального портала, а также принята при личном приеме.</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81"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Министру, руководителя органа социальной защиты населения - Министру. Жалобы на действия должностных лиц, государственных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 введен </w:t>
      </w:r>
      <w:hyperlink r:id="rId82"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Жалоба на решения и действия (бездействие) Министерства, должностного лица Министерства, государственного служащего, Министра,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 также может быть принята</w:t>
      </w:r>
      <w:proofErr w:type="gramEnd"/>
      <w:r w:rsidRPr="00D94AE7">
        <w:rPr>
          <w:rFonts w:ascii="Times New Roman" w:eastAsia="Times New Roman" w:hAnsi="Times New Roman" w:cs="Times New Roman"/>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w:t>
      </w:r>
      <w:proofErr w:type="gramStart"/>
      <w:r w:rsidRPr="00D94AE7">
        <w:rPr>
          <w:rFonts w:ascii="Times New Roman" w:eastAsia="Times New Roman" w:hAnsi="Times New Roman" w:cs="Times New Roman"/>
          <w:sz w:val="24"/>
          <w:szCs w:val="24"/>
          <w:lang w:eastAsia="ru-RU"/>
        </w:rPr>
        <w:t>в</w:t>
      </w:r>
      <w:proofErr w:type="gramEnd"/>
      <w:r w:rsidRPr="00D94AE7">
        <w:rPr>
          <w:rFonts w:ascii="Times New Roman" w:eastAsia="Times New Roman" w:hAnsi="Times New Roman" w:cs="Times New Roman"/>
          <w:sz w:val="24"/>
          <w:szCs w:val="24"/>
          <w:lang w:eastAsia="ru-RU"/>
        </w:rPr>
        <w:t xml:space="preserve"> ред. </w:t>
      </w:r>
      <w:hyperlink r:id="rId83"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Личный прием заявителей осуществляется по адресу: 454048, город Челябинск, улица </w:t>
      </w:r>
      <w:r w:rsidRPr="00D94AE7">
        <w:rPr>
          <w:rFonts w:ascii="Times New Roman" w:eastAsia="Times New Roman" w:hAnsi="Times New Roman" w:cs="Times New Roman"/>
          <w:sz w:val="24"/>
          <w:szCs w:val="24"/>
          <w:lang w:eastAsia="ru-RU"/>
        </w:rPr>
        <w:lastRenderedPageBreak/>
        <w:t>Воровского, дом 30 по предварительной записи в соответствии с графиком, утвержденным правовым актом Министерства.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(в ред. </w:t>
      </w:r>
      <w:hyperlink r:id="rId84"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Абзацы пятый - шестой утратил силу. - </w:t>
      </w:r>
      <w:hyperlink r:id="rId85" w:history="1">
        <w:r w:rsidRPr="00D94AE7">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44. Утратил силу. - </w:t>
      </w:r>
      <w:hyperlink r:id="rId86" w:history="1">
        <w:r w:rsidRPr="00D94AE7">
          <w:rPr>
            <w:rFonts w:ascii="Times New Roman" w:eastAsia="Times New Roman" w:hAnsi="Times New Roman" w:cs="Times New Roman"/>
            <w:color w:val="0000FF"/>
            <w:sz w:val="24"/>
            <w:szCs w:val="24"/>
            <w:u w:val="single"/>
            <w:lang w:eastAsia="ru-RU"/>
          </w:rPr>
          <w:t>Постановление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45. Жалоба должна содержать:</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1) наименование органа, предоставляющего государственную услугу, должностного лица Министерства, органа социальной защиты населения,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w:t>
      </w:r>
      <w:proofErr w:type="spellStart"/>
      <w:r w:rsidRPr="00D94AE7">
        <w:rPr>
          <w:rFonts w:ascii="Times New Roman" w:eastAsia="Times New Roman" w:hAnsi="Times New Roman" w:cs="Times New Roman"/>
          <w:sz w:val="24"/>
          <w:szCs w:val="24"/>
          <w:lang w:eastAsia="ru-RU"/>
        </w:rPr>
        <w:t>пп</w:t>
      </w:r>
      <w:proofErr w:type="spellEnd"/>
      <w:r w:rsidRPr="00D94AE7">
        <w:rPr>
          <w:rFonts w:ascii="Times New Roman" w:eastAsia="Times New Roman" w:hAnsi="Times New Roman" w:cs="Times New Roman"/>
          <w:sz w:val="24"/>
          <w:szCs w:val="24"/>
          <w:lang w:eastAsia="ru-RU"/>
        </w:rPr>
        <w:t xml:space="preserve">. 1 в ред. </w:t>
      </w:r>
      <w:hyperlink r:id="rId87"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3) сведения об обжалуемых действиях (бездействии) и решениях Министерства, должностного лица Министерства либо государственного служащего, органа социальной защиты населения,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w:t>
      </w:r>
      <w:proofErr w:type="spellStart"/>
      <w:r w:rsidRPr="00D94AE7">
        <w:rPr>
          <w:rFonts w:ascii="Times New Roman" w:eastAsia="Times New Roman" w:hAnsi="Times New Roman" w:cs="Times New Roman"/>
          <w:sz w:val="24"/>
          <w:szCs w:val="24"/>
          <w:lang w:eastAsia="ru-RU"/>
        </w:rPr>
        <w:t>пп</w:t>
      </w:r>
      <w:proofErr w:type="spellEnd"/>
      <w:r w:rsidRPr="00D94AE7">
        <w:rPr>
          <w:rFonts w:ascii="Times New Roman" w:eastAsia="Times New Roman" w:hAnsi="Times New Roman" w:cs="Times New Roman"/>
          <w:sz w:val="24"/>
          <w:szCs w:val="24"/>
          <w:lang w:eastAsia="ru-RU"/>
        </w:rPr>
        <w:t xml:space="preserve">. 3 в ред. </w:t>
      </w:r>
      <w:hyperlink r:id="rId88"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органа социальной защиты населения,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w:t>
      </w:r>
      <w:proofErr w:type="spellStart"/>
      <w:r w:rsidRPr="00D94AE7">
        <w:rPr>
          <w:rFonts w:ascii="Times New Roman" w:eastAsia="Times New Roman" w:hAnsi="Times New Roman" w:cs="Times New Roman"/>
          <w:sz w:val="24"/>
          <w:szCs w:val="24"/>
          <w:lang w:eastAsia="ru-RU"/>
        </w:rPr>
        <w:t>пп</w:t>
      </w:r>
      <w:proofErr w:type="spellEnd"/>
      <w:r w:rsidRPr="00D94AE7">
        <w:rPr>
          <w:rFonts w:ascii="Times New Roman" w:eastAsia="Times New Roman" w:hAnsi="Times New Roman" w:cs="Times New Roman"/>
          <w:sz w:val="24"/>
          <w:szCs w:val="24"/>
          <w:lang w:eastAsia="ru-RU"/>
        </w:rPr>
        <w:t xml:space="preserve">. 4 в ред. </w:t>
      </w:r>
      <w:hyperlink r:id="rId89"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lastRenderedPageBreak/>
        <w:br/>
        <w:t xml:space="preserve">46. </w:t>
      </w:r>
      <w:proofErr w:type="gramStart"/>
      <w:r w:rsidRPr="00D94AE7">
        <w:rPr>
          <w:rFonts w:ascii="Times New Roman" w:eastAsia="Times New Roman" w:hAnsi="Times New Roman" w:cs="Times New Roman"/>
          <w:sz w:val="24"/>
          <w:szCs w:val="24"/>
          <w:lang w:eastAsia="ru-RU"/>
        </w:rPr>
        <w:t>Жалоба, поступившая в Министерство, орган социальной защиты населения,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Министерства в исправлении допущенных опечаток и ошибок или в случае обжалования нарушения установленного</w:t>
      </w:r>
      <w:proofErr w:type="gramEnd"/>
      <w:r w:rsidRPr="00D94AE7">
        <w:rPr>
          <w:rFonts w:ascii="Times New Roman" w:eastAsia="Times New Roman" w:hAnsi="Times New Roman" w:cs="Times New Roman"/>
          <w:sz w:val="24"/>
          <w:szCs w:val="24"/>
          <w:lang w:eastAsia="ru-RU"/>
        </w:rPr>
        <w:t xml:space="preserve"> срока таких исправлений - в течение 5 рабочих дней со дня ее регистрации.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(п. 46 в ред. </w:t>
      </w:r>
      <w:hyperlink r:id="rId90"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47. По результатам рассмотрения жалобы принимается одно из следующих решений:</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r>
      <w:proofErr w:type="gramStart"/>
      <w:r w:rsidRPr="00D94AE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2) в удовлетворении жалобы отказывается.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(п. 47 в ред. </w:t>
      </w:r>
      <w:hyperlink r:id="rId91"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20.06.2018 N 299-П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48. Не позднее дня, следующего за днем принятия решения, указанного в пункте 47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49. В случае признания жалобы подлежащей удовлетворению в ответе заявителю, указанном в пункте 48 настоящего Административного регламента, дается информация о действиях, осуществляемых Министерством социальных отношений,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D94AE7">
        <w:rPr>
          <w:rFonts w:ascii="Times New Roman" w:eastAsia="Times New Roman" w:hAnsi="Times New Roman" w:cs="Times New Roman"/>
          <w:sz w:val="24"/>
          <w:szCs w:val="24"/>
          <w:lang w:eastAsia="ru-RU"/>
        </w:rPr>
        <w:t>неудобства</w:t>
      </w:r>
      <w:proofErr w:type="gramEnd"/>
      <w:r w:rsidRPr="00D94AE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(п. 49 в ред. </w:t>
      </w:r>
      <w:hyperlink r:id="rId92" w:history="1">
        <w:r w:rsidRPr="00D94AE7">
          <w:rPr>
            <w:rFonts w:ascii="Times New Roman" w:eastAsia="Times New Roman" w:hAnsi="Times New Roman" w:cs="Times New Roman"/>
            <w:color w:val="0000FF"/>
            <w:sz w:val="24"/>
            <w:szCs w:val="24"/>
            <w:u w:val="single"/>
            <w:lang w:eastAsia="ru-RU"/>
          </w:rPr>
          <w:t>Постановления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49-1. В случае признания </w:t>
      </w:r>
      <w:proofErr w:type="gramStart"/>
      <w:r w:rsidRPr="00D94AE7">
        <w:rPr>
          <w:rFonts w:ascii="Times New Roman" w:eastAsia="Times New Roman" w:hAnsi="Times New Roman" w:cs="Times New Roman"/>
          <w:sz w:val="24"/>
          <w:szCs w:val="24"/>
          <w:lang w:eastAsia="ru-RU"/>
        </w:rPr>
        <w:t>жалобы</w:t>
      </w:r>
      <w:proofErr w:type="gramEnd"/>
      <w:r w:rsidRPr="00D94AE7">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48 настоящего Административного регламента, даются </w:t>
      </w:r>
      <w:r w:rsidRPr="00D94AE7">
        <w:rPr>
          <w:rFonts w:ascii="Times New Roman" w:eastAsia="Times New Roman" w:hAnsi="Times New Roman" w:cs="Times New Roman"/>
          <w:sz w:val="24"/>
          <w:szCs w:val="24"/>
          <w:lang w:eastAsia="ru-RU"/>
        </w:rPr>
        <w:lastRenderedPageBreak/>
        <w:t>аргументированные разъяснения о причинах принятого решения, а также информация о порядке обжалования принятого решения.</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w:t>
      </w:r>
      <w:proofErr w:type="gramStart"/>
      <w:r w:rsidRPr="00D94AE7">
        <w:rPr>
          <w:rFonts w:ascii="Times New Roman" w:eastAsia="Times New Roman" w:hAnsi="Times New Roman" w:cs="Times New Roman"/>
          <w:sz w:val="24"/>
          <w:szCs w:val="24"/>
          <w:lang w:eastAsia="ru-RU"/>
        </w:rPr>
        <w:t>п</w:t>
      </w:r>
      <w:proofErr w:type="gramEnd"/>
      <w:r w:rsidRPr="00D94AE7">
        <w:rPr>
          <w:rFonts w:ascii="Times New Roman" w:eastAsia="Times New Roman" w:hAnsi="Times New Roman" w:cs="Times New Roman"/>
          <w:sz w:val="24"/>
          <w:szCs w:val="24"/>
          <w:lang w:eastAsia="ru-RU"/>
        </w:rPr>
        <w:t xml:space="preserve">. 49-1 введен </w:t>
      </w:r>
      <w:hyperlink r:id="rId93" w:history="1">
        <w:r w:rsidRPr="00D94AE7">
          <w:rPr>
            <w:rFonts w:ascii="Times New Roman" w:eastAsia="Times New Roman" w:hAnsi="Times New Roman" w:cs="Times New Roman"/>
            <w:color w:val="0000FF"/>
            <w:sz w:val="24"/>
            <w:szCs w:val="24"/>
            <w:u w:val="single"/>
            <w:lang w:eastAsia="ru-RU"/>
          </w:rPr>
          <w:t>Постановлением Правительства Челябинской области от 20.02.2019 N 65-П</w:t>
        </w:r>
      </w:hyperlink>
      <w:r w:rsidRPr="00D94AE7">
        <w:rPr>
          <w:rFonts w:ascii="Times New Roman" w:eastAsia="Times New Roman" w:hAnsi="Times New Roman" w:cs="Times New Roman"/>
          <w:sz w:val="24"/>
          <w:szCs w:val="24"/>
          <w:lang w:eastAsia="ru-RU"/>
        </w:rPr>
        <w:t>)</w:t>
      </w:r>
    </w:p>
    <w:p w:rsidR="00D94AE7" w:rsidRPr="00D94AE7" w:rsidRDefault="00D94AE7" w:rsidP="00D94AE7">
      <w:pPr>
        <w:spacing w:before="100" w:beforeAutospacing="1" w:after="100" w:afterAutospacing="1" w:line="240" w:lineRule="auto"/>
        <w:rPr>
          <w:rFonts w:ascii="Times New Roman" w:eastAsia="Times New Roman" w:hAnsi="Times New Roman" w:cs="Times New Roman"/>
          <w:sz w:val="24"/>
          <w:szCs w:val="24"/>
          <w:lang w:eastAsia="ru-RU"/>
        </w:rPr>
      </w:pPr>
      <w:r w:rsidRPr="00D94AE7">
        <w:rPr>
          <w:rFonts w:ascii="Times New Roman" w:eastAsia="Times New Roman" w:hAnsi="Times New Roman" w:cs="Times New Roman"/>
          <w:sz w:val="24"/>
          <w:szCs w:val="24"/>
          <w:lang w:eastAsia="ru-RU"/>
        </w:rPr>
        <w:br/>
        <w:t xml:space="preserve">50. В случае установления в ходе или по результатам </w:t>
      </w:r>
      <w:proofErr w:type="gramStart"/>
      <w:r w:rsidRPr="00D94AE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94AE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абзацем третьим пункта 43 настоящего Административного регламента, незамедлительно направляют имеющиеся материалы в органы прокуратуры.</w:t>
      </w:r>
    </w:p>
    <w:p w:rsidR="001E5693" w:rsidRDefault="001E5693">
      <w:bookmarkStart w:id="0" w:name="_GoBack"/>
      <w:bookmarkEnd w:id="0"/>
    </w:p>
    <w:sectPr w:rsidR="001E5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9D"/>
    <w:rsid w:val="001E5693"/>
    <w:rsid w:val="0063389D"/>
    <w:rsid w:val="00D9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4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4A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4A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A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4A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4AE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94AE7"/>
  </w:style>
  <w:style w:type="paragraph" w:customStyle="1" w:styleId="headertext">
    <w:name w:val="headertext"/>
    <w:basedOn w:val="a"/>
    <w:rsid w:val="00D94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4AE7"/>
    <w:rPr>
      <w:color w:val="0000FF"/>
      <w:u w:val="single"/>
    </w:rPr>
  </w:style>
  <w:style w:type="character" w:styleId="a4">
    <w:name w:val="FollowedHyperlink"/>
    <w:basedOn w:val="a0"/>
    <w:uiPriority w:val="99"/>
    <w:semiHidden/>
    <w:unhideWhenUsed/>
    <w:rsid w:val="00D94AE7"/>
    <w:rPr>
      <w:color w:val="800080"/>
      <w:u w:val="single"/>
    </w:rPr>
  </w:style>
  <w:style w:type="paragraph" w:customStyle="1" w:styleId="formattext">
    <w:name w:val="formattext"/>
    <w:basedOn w:val="a"/>
    <w:rsid w:val="00D94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4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4A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4A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A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4A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4AE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94AE7"/>
  </w:style>
  <w:style w:type="paragraph" w:customStyle="1" w:styleId="headertext">
    <w:name w:val="headertext"/>
    <w:basedOn w:val="a"/>
    <w:rsid w:val="00D94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4AE7"/>
    <w:rPr>
      <w:color w:val="0000FF"/>
      <w:u w:val="single"/>
    </w:rPr>
  </w:style>
  <w:style w:type="character" w:styleId="a4">
    <w:name w:val="FollowedHyperlink"/>
    <w:basedOn w:val="a0"/>
    <w:uiPriority w:val="99"/>
    <w:semiHidden/>
    <w:unhideWhenUsed/>
    <w:rsid w:val="00D94AE7"/>
    <w:rPr>
      <w:color w:val="800080"/>
      <w:u w:val="single"/>
    </w:rPr>
  </w:style>
  <w:style w:type="paragraph" w:customStyle="1" w:styleId="formattext">
    <w:name w:val="formattext"/>
    <w:basedOn w:val="a"/>
    <w:rsid w:val="00D94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81161">
      <w:bodyDiv w:val="1"/>
      <w:marLeft w:val="0"/>
      <w:marRight w:val="0"/>
      <w:marTop w:val="0"/>
      <w:marBottom w:val="0"/>
      <w:divBdr>
        <w:top w:val="none" w:sz="0" w:space="0" w:color="auto"/>
        <w:left w:val="none" w:sz="0" w:space="0" w:color="auto"/>
        <w:bottom w:val="none" w:sz="0" w:space="0" w:color="auto"/>
        <w:right w:val="none" w:sz="0" w:space="0" w:color="auto"/>
      </w:divBdr>
      <w:divsChild>
        <w:div w:id="106044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32841497" TargetMode="External"/><Relationship Id="rId18" Type="http://schemas.openxmlformats.org/officeDocument/2006/relationships/hyperlink" Target="http://docs.cntd.ru/document/902228011" TargetMode="External"/><Relationship Id="rId26" Type="http://schemas.openxmlformats.org/officeDocument/2006/relationships/hyperlink" Target="http://docs.cntd.ru/document/802044205" TargetMode="External"/><Relationship Id="rId39" Type="http://schemas.openxmlformats.org/officeDocument/2006/relationships/hyperlink" Target="http://docs.cntd.ru/document/553126336" TargetMode="External"/><Relationship Id="rId21" Type="http://schemas.openxmlformats.org/officeDocument/2006/relationships/hyperlink" Target="http://docs.cntd.ru/document/553126336"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553126336" TargetMode="External"/><Relationship Id="rId47" Type="http://schemas.openxmlformats.org/officeDocument/2006/relationships/hyperlink" Target="http://docs.cntd.ru/document/420284816" TargetMode="External"/><Relationship Id="rId50" Type="http://schemas.openxmlformats.org/officeDocument/2006/relationships/hyperlink" Target="http://docs.cntd.ru/document/550136893" TargetMode="External"/><Relationship Id="rId55" Type="http://schemas.openxmlformats.org/officeDocument/2006/relationships/hyperlink" Target="http://docs.cntd.ru/document/550136893" TargetMode="External"/><Relationship Id="rId63" Type="http://schemas.openxmlformats.org/officeDocument/2006/relationships/hyperlink" Target="http://docs.cntd.ru/document/550136893" TargetMode="External"/><Relationship Id="rId68" Type="http://schemas.openxmlformats.org/officeDocument/2006/relationships/hyperlink" Target="http://docs.cntd.ru/document/499506494" TargetMode="External"/><Relationship Id="rId76" Type="http://schemas.openxmlformats.org/officeDocument/2006/relationships/hyperlink" Target="http://docs.cntd.ru/document/902228011" TargetMode="External"/><Relationship Id="rId84" Type="http://schemas.openxmlformats.org/officeDocument/2006/relationships/hyperlink" Target="http://docs.cntd.ru/document/550136893" TargetMode="External"/><Relationship Id="rId89" Type="http://schemas.openxmlformats.org/officeDocument/2006/relationships/hyperlink" Target="http://docs.cntd.ru/document/550136893" TargetMode="External"/><Relationship Id="rId7" Type="http://schemas.openxmlformats.org/officeDocument/2006/relationships/hyperlink" Target="http://docs.cntd.ru/document/446643963" TargetMode="External"/><Relationship Id="rId71" Type="http://schemas.openxmlformats.org/officeDocument/2006/relationships/hyperlink" Target="http://docs.cntd.ru/document/553126336" TargetMode="External"/><Relationship Id="rId92" Type="http://schemas.openxmlformats.org/officeDocument/2006/relationships/hyperlink" Target="http://docs.cntd.ru/document/553126336" TargetMode="External"/><Relationship Id="rId2" Type="http://schemas.microsoft.com/office/2007/relationships/stylesWithEffects" Target="stylesWithEffects.xml"/><Relationship Id="rId16" Type="http://schemas.openxmlformats.org/officeDocument/2006/relationships/hyperlink" Target="http://docs.cntd.ru/document/553126336" TargetMode="External"/><Relationship Id="rId29" Type="http://schemas.openxmlformats.org/officeDocument/2006/relationships/hyperlink" Target="http://docs.cntd.ru/document/446643963" TargetMode="External"/><Relationship Id="rId11" Type="http://schemas.openxmlformats.org/officeDocument/2006/relationships/hyperlink" Target="http://docs.cntd.ru/document/412383665" TargetMode="External"/><Relationship Id="rId24" Type="http://schemas.openxmlformats.org/officeDocument/2006/relationships/hyperlink" Target="http://docs.cntd.ru/document/550136893" TargetMode="External"/><Relationship Id="rId32" Type="http://schemas.openxmlformats.org/officeDocument/2006/relationships/hyperlink" Target="http://docs.cntd.ru/document/446643963" TargetMode="External"/><Relationship Id="rId37" Type="http://schemas.openxmlformats.org/officeDocument/2006/relationships/hyperlink" Target="http://docs.cntd.ru/document/553126336" TargetMode="External"/><Relationship Id="rId40" Type="http://schemas.openxmlformats.org/officeDocument/2006/relationships/hyperlink" Target="http://docs.cntd.ru/document/553126336" TargetMode="External"/><Relationship Id="rId45" Type="http://schemas.openxmlformats.org/officeDocument/2006/relationships/hyperlink" Target="http://docs.cntd.ru/document/446643963" TargetMode="External"/><Relationship Id="rId53" Type="http://schemas.openxmlformats.org/officeDocument/2006/relationships/hyperlink" Target="http://docs.cntd.ru/document/902228011" TargetMode="External"/><Relationship Id="rId58" Type="http://schemas.openxmlformats.org/officeDocument/2006/relationships/hyperlink" Target="http://docs.cntd.ru/document/553126336" TargetMode="External"/><Relationship Id="rId66" Type="http://schemas.openxmlformats.org/officeDocument/2006/relationships/hyperlink" Target="http://docs.cntd.ru/document/550136893" TargetMode="External"/><Relationship Id="rId74" Type="http://schemas.openxmlformats.org/officeDocument/2006/relationships/hyperlink" Target="http://docs.cntd.ru/document/902228011" TargetMode="External"/><Relationship Id="rId79" Type="http://schemas.openxmlformats.org/officeDocument/2006/relationships/hyperlink" Target="http://docs.cntd.ru/document/550136893" TargetMode="External"/><Relationship Id="rId87" Type="http://schemas.openxmlformats.org/officeDocument/2006/relationships/hyperlink" Target="http://docs.cntd.ru/document/550136893" TargetMode="External"/><Relationship Id="rId5" Type="http://schemas.openxmlformats.org/officeDocument/2006/relationships/hyperlink" Target="http://docs.cntd.ru/document/412383665" TargetMode="External"/><Relationship Id="rId61" Type="http://schemas.openxmlformats.org/officeDocument/2006/relationships/hyperlink" Target="http://docs.cntd.ru/document/9017477" TargetMode="External"/><Relationship Id="rId82" Type="http://schemas.openxmlformats.org/officeDocument/2006/relationships/hyperlink" Target="http://docs.cntd.ru/document/550136893" TargetMode="External"/><Relationship Id="rId90" Type="http://schemas.openxmlformats.org/officeDocument/2006/relationships/hyperlink" Target="http://docs.cntd.ru/document/550136893" TargetMode="External"/><Relationship Id="rId95" Type="http://schemas.openxmlformats.org/officeDocument/2006/relationships/theme" Target="theme/theme1.xml"/><Relationship Id="rId19" Type="http://schemas.openxmlformats.org/officeDocument/2006/relationships/hyperlink" Target="http://docs.cntd.ru/document/499503958" TargetMode="External"/><Relationship Id="rId14" Type="http://schemas.openxmlformats.org/officeDocument/2006/relationships/hyperlink" Target="http://docs.cntd.ru/document/446643963" TargetMode="External"/><Relationship Id="rId22" Type="http://schemas.openxmlformats.org/officeDocument/2006/relationships/hyperlink" Target="http://docs.cntd.ru/document/553126336" TargetMode="External"/><Relationship Id="rId27" Type="http://schemas.openxmlformats.org/officeDocument/2006/relationships/hyperlink" Target="http://docs.cntd.ru/document/895247773" TargetMode="External"/><Relationship Id="rId30" Type="http://schemas.openxmlformats.org/officeDocument/2006/relationships/hyperlink" Target="http://docs.cntd.ru/document/446643963" TargetMode="External"/><Relationship Id="rId35" Type="http://schemas.openxmlformats.org/officeDocument/2006/relationships/hyperlink" Target="http://docs.cntd.ru/document/553126336" TargetMode="External"/><Relationship Id="rId43" Type="http://schemas.openxmlformats.org/officeDocument/2006/relationships/hyperlink" Target="http://docs.cntd.ru/document/550136893" TargetMode="External"/><Relationship Id="rId48" Type="http://schemas.openxmlformats.org/officeDocument/2006/relationships/hyperlink" Target="http://docs.cntd.ru/document/420294041" TargetMode="External"/><Relationship Id="rId56" Type="http://schemas.openxmlformats.org/officeDocument/2006/relationships/hyperlink" Target="http://docs.cntd.ru/document/550136893" TargetMode="External"/><Relationship Id="rId64" Type="http://schemas.openxmlformats.org/officeDocument/2006/relationships/hyperlink" Target="http://docs.cntd.ru/document/902228011" TargetMode="External"/><Relationship Id="rId69" Type="http://schemas.openxmlformats.org/officeDocument/2006/relationships/hyperlink" Target="http://docs.cntd.ru/document/446643963" TargetMode="External"/><Relationship Id="rId77" Type="http://schemas.openxmlformats.org/officeDocument/2006/relationships/hyperlink" Target="http://docs.cntd.ru/document/550136893" TargetMode="External"/><Relationship Id="rId8" Type="http://schemas.openxmlformats.org/officeDocument/2006/relationships/hyperlink" Target="http://docs.cntd.ru/document/550136893" TargetMode="External"/><Relationship Id="rId51" Type="http://schemas.openxmlformats.org/officeDocument/2006/relationships/hyperlink" Target="http://docs.cntd.ru/document/553126336" TargetMode="External"/><Relationship Id="rId72" Type="http://schemas.openxmlformats.org/officeDocument/2006/relationships/hyperlink" Target="http://docs.cntd.ru/document/902228011" TargetMode="External"/><Relationship Id="rId80" Type="http://schemas.openxmlformats.org/officeDocument/2006/relationships/hyperlink" Target="http://docs.cntd.ru/document/553126336" TargetMode="External"/><Relationship Id="rId85" Type="http://schemas.openxmlformats.org/officeDocument/2006/relationships/hyperlink" Target="http://docs.cntd.ru/document/550136893" TargetMode="External"/><Relationship Id="rId93" Type="http://schemas.openxmlformats.org/officeDocument/2006/relationships/hyperlink" Target="http://docs.cntd.ru/document/553126336" TargetMode="External"/><Relationship Id="rId3" Type="http://schemas.openxmlformats.org/officeDocument/2006/relationships/settings" Target="settings.xml"/><Relationship Id="rId12" Type="http://schemas.openxmlformats.org/officeDocument/2006/relationships/hyperlink" Target="http://docs.cntd.ru/document/412383665" TargetMode="External"/><Relationship Id="rId17" Type="http://schemas.openxmlformats.org/officeDocument/2006/relationships/hyperlink" Target="http://docs.cntd.ru/document/446643963" TargetMode="External"/><Relationship Id="rId25" Type="http://schemas.openxmlformats.org/officeDocument/2006/relationships/hyperlink" Target="http://docs.cntd.ru/document/553126336"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553126336" TargetMode="External"/><Relationship Id="rId46" Type="http://schemas.openxmlformats.org/officeDocument/2006/relationships/hyperlink" Target="http://docs.cntd.ru/document/550136893" TargetMode="External"/><Relationship Id="rId59" Type="http://schemas.openxmlformats.org/officeDocument/2006/relationships/hyperlink" Target="http://docs.cntd.ru/document/901807664" TargetMode="External"/><Relationship Id="rId67" Type="http://schemas.openxmlformats.org/officeDocument/2006/relationships/hyperlink" Target="http://docs.cntd.ru/document/553126336" TargetMode="External"/><Relationship Id="rId20" Type="http://schemas.openxmlformats.org/officeDocument/2006/relationships/hyperlink" Target="http://docs.cntd.ru/document/553126336" TargetMode="External"/><Relationship Id="rId41" Type="http://schemas.openxmlformats.org/officeDocument/2006/relationships/hyperlink" Target="http://docs.cntd.ru/document/553126336" TargetMode="External"/><Relationship Id="rId54" Type="http://schemas.openxmlformats.org/officeDocument/2006/relationships/hyperlink" Target="http://docs.cntd.ru/document/550136893" TargetMode="External"/><Relationship Id="rId62" Type="http://schemas.openxmlformats.org/officeDocument/2006/relationships/hyperlink" Target="http://docs.cntd.ru/document/901807667" TargetMode="External"/><Relationship Id="rId70" Type="http://schemas.openxmlformats.org/officeDocument/2006/relationships/hyperlink" Target="http://docs.cntd.ru/document/902228011" TargetMode="External"/><Relationship Id="rId75" Type="http://schemas.openxmlformats.org/officeDocument/2006/relationships/hyperlink" Target="http://docs.cntd.ru/document/553126336" TargetMode="External"/><Relationship Id="rId83" Type="http://schemas.openxmlformats.org/officeDocument/2006/relationships/hyperlink" Target="http://docs.cntd.ru/document/550136893" TargetMode="External"/><Relationship Id="rId88" Type="http://schemas.openxmlformats.org/officeDocument/2006/relationships/hyperlink" Target="http://docs.cntd.ru/document/550136893" TargetMode="External"/><Relationship Id="rId91" Type="http://schemas.openxmlformats.org/officeDocument/2006/relationships/hyperlink" Target="http://docs.cntd.ru/document/550136893" TargetMode="External"/><Relationship Id="rId1" Type="http://schemas.openxmlformats.org/officeDocument/2006/relationships/styles" Target="styles.xml"/><Relationship Id="rId6" Type="http://schemas.openxmlformats.org/officeDocument/2006/relationships/hyperlink" Target="http://docs.cntd.ru/document/432841497" TargetMode="External"/><Relationship Id="rId15" Type="http://schemas.openxmlformats.org/officeDocument/2006/relationships/hyperlink" Target="http://docs.cntd.ru/document/550136893" TargetMode="External"/><Relationship Id="rId23" Type="http://schemas.openxmlformats.org/officeDocument/2006/relationships/hyperlink" Target="http://docs.cntd.ru/document/446643963" TargetMode="External"/><Relationship Id="rId28" Type="http://schemas.openxmlformats.org/officeDocument/2006/relationships/hyperlink" Target="http://docs.cntd.ru/document/412383665" TargetMode="External"/><Relationship Id="rId36" Type="http://schemas.openxmlformats.org/officeDocument/2006/relationships/hyperlink" Target="http://docs.cntd.ru/document/553126336" TargetMode="External"/><Relationship Id="rId49" Type="http://schemas.openxmlformats.org/officeDocument/2006/relationships/hyperlink" Target="http://docs.cntd.ru/document/420294041" TargetMode="External"/><Relationship Id="rId57" Type="http://schemas.openxmlformats.org/officeDocument/2006/relationships/hyperlink" Target="http://docs.cntd.ru/document/553126336" TargetMode="External"/><Relationship Id="rId10" Type="http://schemas.openxmlformats.org/officeDocument/2006/relationships/hyperlink" Target="http://docs.cntd.ru/document/895247773" TargetMode="External"/><Relationship Id="rId31" Type="http://schemas.openxmlformats.org/officeDocument/2006/relationships/hyperlink" Target="http://docs.cntd.ru/document/446643963" TargetMode="External"/><Relationship Id="rId44" Type="http://schemas.openxmlformats.org/officeDocument/2006/relationships/hyperlink" Target="http://docs.cntd.ru/document/553126336" TargetMode="External"/><Relationship Id="rId52" Type="http://schemas.openxmlformats.org/officeDocument/2006/relationships/hyperlink" Target="http://docs.cntd.ru/document/553126336" TargetMode="External"/><Relationship Id="rId60" Type="http://schemas.openxmlformats.org/officeDocument/2006/relationships/hyperlink" Target="http://docs.cntd.ru/document/902228011" TargetMode="External"/><Relationship Id="rId65" Type="http://schemas.openxmlformats.org/officeDocument/2006/relationships/hyperlink" Target="http://docs.cntd.ru/document/550136893" TargetMode="External"/><Relationship Id="rId73" Type="http://schemas.openxmlformats.org/officeDocument/2006/relationships/hyperlink" Target="http://docs.cntd.ru/document/902228011" TargetMode="External"/><Relationship Id="rId78" Type="http://schemas.openxmlformats.org/officeDocument/2006/relationships/hyperlink" Target="http://docs.cntd.ru/document/550136893" TargetMode="External"/><Relationship Id="rId81" Type="http://schemas.openxmlformats.org/officeDocument/2006/relationships/hyperlink" Target="http://docs.cntd.ru/document/553126336" TargetMode="External"/><Relationship Id="rId86" Type="http://schemas.openxmlformats.org/officeDocument/2006/relationships/hyperlink" Target="http://docs.cntd.ru/document/550136893"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553126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11851</Words>
  <Characters>67555</Characters>
  <Application>Microsoft Office Word</Application>
  <DocSecurity>0</DocSecurity>
  <Lines>562</Lines>
  <Paragraphs>158</Paragraphs>
  <ScaleCrop>false</ScaleCrop>
  <Company/>
  <LinksUpToDate>false</LinksUpToDate>
  <CharactersWithSpaces>79248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2019-12-25T04:19:00Z</dcterms:created>
  <dcterms:modified xsi:type="dcterms:W3CDTF">2019-12-25T04:20:00Z</dcterms:modified>
</cp:coreProperties>
</file>